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EE5" w:rsidRDefault="004A5EE5" w:rsidP="00FF2D16">
      <w:pPr>
        <w:tabs>
          <w:tab w:val="left" w:pos="7890"/>
        </w:tabs>
        <w:jc w:val="both"/>
        <w:rPr>
          <w:sz w:val="28"/>
          <w:szCs w:val="28"/>
        </w:rPr>
      </w:pPr>
      <w:r>
        <w:rPr>
          <w:sz w:val="28"/>
          <w:szCs w:val="28"/>
        </w:rPr>
        <w:t xml:space="preserve">    </w:t>
      </w:r>
      <w:r w:rsidR="00E45F01">
        <w:rPr>
          <w:sz w:val="28"/>
          <w:szCs w:val="28"/>
        </w:rPr>
        <w:t xml:space="preserve">    </w:t>
      </w:r>
      <w:r w:rsidRPr="004A5EE5">
        <w:rPr>
          <w:sz w:val="28"/>
          <w:szCs w:val="28"/>
        </w:rPr>
        <w:t xml:space="preserve">РОССИЙСКАЯ ФЕДЕРАЦИЯ       </w:t>
      </w:r>
      <w:r w:rsidR="00FF2D16">
        <w:rPr>
          <w:sz w:val="28"/>
          <w:szCs w:val="28"/>
        </w:rPr>
        <w:tab/>
      </w:r>
    </w:p>
    <w:p w:rsidR="00637AB6" w:rsidRPr="003339CB" w:rsidRDefault="004A5EE5" w:rsidP="00637AB6">
      <w:pPr>
        <w:tabs>
          <w:tab w:val="left" w:pos="7305"/>
        </w:tabs>
        <w:jc w:val="both"/>
        <w:rPr>
          <w:sz w:val="28"/>
          <w:szCs w:val="28"/>
        </w:rPr>
      </w:pPr>
      <w:r>
        <w:rPr>
          <w:sz w:val="28"/>
          <w:szCs w:val="28"/>
        </w:rPr>
        <w:t xml:space="preserve">           </w:t>
      </w:r>
      <w:r w:rsidR="00637AB6" w:rsidRPr="003339CB">
        <w:rPr>
          <w:sz w:val="28"/>
          <w:szCs w:val="28"/>
        </w:rPr>
        <w:t xml:space="preserve">СОВЕТ ДЕПУТАТОВ                                           </w:t>
      </w:r>
      <w:r w:rsidR="00637AB6">
        <w:rPr>
          <w:sz w:val="28"/>
          <w:szCs w:val="28"/>
        </w:rPr>
        <w:tab/>
      </w:r>
    </w:p>
    <w:p w:rsidR="00637AB6" w:rsidRPr="003339CB" w:rsidRDefault="00637AB6" w:rsidP="00637AB6">
      <w:pPr>
        <w:jc w:val="both"/>
        <w:rPr>
          <w:sz w:val="28"/>
          <w:szCs w:val="28"/>
        </w:rPr>
      </w:pPr>
      <w:r w:rsidRPr="003339CB">
        <w:rPr>
          <w:sz w:val="28"/>
          <w:szCs w:val="28"/>
        </w:rPr>
        <w:t xml:space="preserve">МУНИЦИПАЛЬНОГО ОБРАЗОВАНИЯ                </w:t>
      </w:r>
    </w:p>
    <w:p w:rsidR="00637AB6" w:rsidRPr="003339CB" w:rsidRDefault="00637AB6" w:rsidP="00637AB6">
      <w:pPr>
        <w:jc w:val="both"/>
        <w:rPr>
          <w:sz w:val="28"/>
          <w:szCs w:val="28"/>
        </w:rPr>
      </w:pPr>
      <w:r>
        <w:rPr>
          <w:sz w:val="28"/>
          <w:szCs w:val="28"/>
        </w:rPr>
        <w:t>МИЧУРИНСКИЙ</w:t>
      </w:r>
      <w:r w:rsidRPr="003339CB">
        <w:rPr>
          <w:sz w:val="28"/>
          <w:szCs w:val="28"/>
        </w:rPr>
        <w:t xml:space="preserve"> СЕЛЬСОВЕТ                            </w:t>
      </w:r>
    </w:p>
    <w:p w:rsidR="00637AB6" w:rsidRPr="003339CB" w:rsidRDefault="00637AB6" w:rsidP="00637AB6">
      <w:pPr>
        <w:jc w:val="both"/>
        <w:rPr>
          <w:sz w:val="28"/>
          <w:szCs w:val="28"/>
        </w:rPr>
      </w:pPr>
      <w:r w:rsidRPr="003339CB">
        <w:rPr>
          <w:sz w:val="28"/>
          <w:szCs w:val="28"/>
        </w:rPr>
        <w:t xml:space="preserve">       АКБУЛАКСКОГО РАЙОНА</w:t>
      </w:r>
    </w:p>
    <w:p w:rsidR="00637AB6" w:rsidRPr="003339CB" w:rsidRDefault="00637AB6" w:rsidP="00637AB6">
      <w:pPr>
        <w:jc w:val="both"/>
        <w:rPr>
          <w:sz w:val="28"/>
          <w:szCs w:val="28"/>
        </w:rPr>
      </w:pPr>
      <w:r w:rsidRPr="003339CB">
        <w:rPr>
          <w:sz w:val="28"/>
          <w:szCs w:val="28"/>
        </w:rPr>
        <w:t xml:space="preserve">       ОРЕНБУРГСКОЙ ОБЛАСТИ</w:t>
      </w:r>
    </w:p>
    <w:p w:rsidR="00637AB6" w:rsidRPr="003339CB" w:rsidRDefault="00637AB6" w:rsidP="00637AB6">
      <w:pPr>
        <w:jc w:val="both"/>
        <w:rPr>
          <w:sz w:val="28"/>
          <w:szCs w:val="28"/>
        </w:rPr>
      </w:pPr>
      <w:r w:rsidRPr="003339CB">
        <w:rPr>
          <w:sz w:val="28"/>
          <w:szCs w:val="28"/>
        </w:rPr>
        <w:t xml:space="preserve">                 четверт</w:t>
      </w:r>
      <w:r>
        <w:rPr>
          <w:sz w:val="28"/>
          <w:szCs w:val="28"/>
        </w:rPr>
        <w:t>ый созыв</w:t>
      </w:r>
    </w:p>
    <w:p w:rsidR="00637AB6" w:rsidRDefault="00637AB6" w:rsidP="00637AB6">
      <w:pPr>
        <w:jc w:val="both"/>
        <w:rPr>
          <w:sz w:val="28"/>
          <w:szCs w:val="28"/>
        </w:rPr>
      </w:pPr>
      <w:r w:rsidRPr="003339CB">
        <w:rPr>
          <w:sz w:val="28"/>
          <w:szCs w:val="28"/>
        </w:rPr>
        <w:t xml:space="preserve">                  </w:t>
      </w:r>
      <w:r>
        <w:rPr>
          <w:sz w:val="28"/>
          <w:szCs w:val="28"/>
        </w:rPr>
        <w:t xml:space="preserve">  </w:t>
      </w:r>
    </w:p>
    <w:p w:rsidR="00637AB6" w:rsidRDefault="00637AB6" w:rsidP="00664D03">
      <w:pPr>
        <w:spacing w:line="360" w:lineRule="auto"/>
        <w:jc w:val="both"/>
        <w:rPr>
          <w:sz w:val="28"/>
          <w:szCs w:val="28"/>
        </w:rPr>
      </w:pPr>
      <w:r>
        <w:rPr>
          <w:sz w:val="28"/>
          <w:szCs w:val="28"/>
        </w:rPr>
        <w:t xml:space="preserve">                     </w:t>
      </w:r>
      <w:r w:rsidRPr="003339CB">
        <w:rPr>
          <w:sz w:val="28"/>
          <w:szCs w:val="28"/>
        </w:rPr>
        <w:t>РЕШЕНИЕ</w:t>
      </w:r>
    </w:p>
    <w:p w:rsidR="009D640A" w:rsidRDefault="00637AB6" w:rsidP="00664D03">
      <w:pPr>
        <w:spacing w:line="360" w:lineRule="auto"/>
        <w:jc w:val="both"/>
        <w:rPr>
          <w:sz w:val="28"/>
          <w:szCs w:val="28"/>
        </w:rPr>
      </w:pPr>
      <w:r>
        <w:rPr>
          <w:sz w:val="28"/>
          <w:szCs w:val="28"/>
        </w:rPr>
        <w:t xml:space="preserve">           </w:t>
      </w:r>
      <w:r w:rsidRPr="003339CB">
        <w:rPr>
          <w:sz w:val="28"/>
          <w:szCs w:val="28"/>
        </w:rPr>
        <w:t xml:space="preserve"> </w:t>
      </w:r>
      <w:r w:rsidR="00664D03">
        <w:rPr>
          <w:sz w:val="28"/>
          <w:szCs w:val="28"/>
        </w:rPr>
        <w:t xml:space="preserve">     </w:t>
      </w:r>
      <w:r w:rsidR="009D640A">
        <w:rPr>
          <w:sz w:val="28"/>
          <w:szCs w:val="28"/>
        </w:rPr>
        <w:t>24.09.2021   № 52</w:t>
      </w:r>
      <w:r>
        <w:rPr>
          <w:sz w:val="28"/>
          <w:szCs w:val="28"/>
        </w:rPr>
        <w:t xml:space="preserve">                         </w:t>
      </w:r>
    </w:p>
    <w:p w:rsidR="00637AB6" w:rsidRPr="00300EA4" w:rsidRDefault="009D640A" w:rsidP="00664D03">
      <w:pPr>
        <w:spacing w:line="360" w:lineRule="auto"/>
        <w:jc w:val="both"/>
        <w:rPr>
          <w:sz w:val="28"/>
          <w:szCs w:val="28"/>
        </w:rPr>
      </w:pPr>
      <w:r>
        <w:rPr>
          <w:sz w:val="28"/>
          <w:szCs w:val="28"/>
        </w:rPr>
        <w:t xml:space="preserve">                   </w:t>
      </w:r>
      <w:proofErr w:type="gramStart"/>
      <w:r w:rsidR="00637AB6">
        <w:rPr>
          <w:sz w:val="28"/>
          <w:szCs w:val="28"/>
        </w:rPr>
        <w:t>с</w:t>
      </w:r>
      <w:proofErr w:type="gramEnd"/>
      <w:r w:rsidR="00637AB6" w:rsidRPr="00300EA4">
        <w:rPr>
          <w:sz w:val="28"/>
          <w:szCs w:val="28"/>
        </w:rPr>
        <w:t xml:space="preserve">. </w:t>
      </w:r>
      <w:r w:rsidR="00637AB6">
        <w:rPr>
          <w:sz w:val="28"/>
          <w:szCs w:val="28"/>
        </w:rPr>
        <w:t>Покровка</w:t>
      </w:r>
    </w:p>
    <w:p w:rsidR="00530730" w:rsidRDefault="0000690A" w:rsidP="00530730">
      <w:pPr>
        <w:widowControl w:val="0"/>
        <w:autoSpaceDE w:val="0"/>
        <w:autoSpaceDN w:val="0"/>
        <w:adjustRightInd w:val="0"/>
        <w:rPr>
          <w:bCs/>
          <w:sz w:val="28"/>
          <w:szCs w:val="28"/>
        </w:rPr>
      </w:pPr>
      <w:r w:rsidRPr="0000690A">
        <w:rPr>
          <w:bCs/>
          <w:sz w:val="28"/>
          <w:szCs w:val="28"/>
        </w:rPr>
        <w:t>О</w:t>
      </w:r>
      <w:r w:rsidR="00530730">
        <w:rPr>
          <w:bCs/>
          <w:sz w:val="28"/>
          <w:szCs w:val="28"/>
        </w:rPr>
        <w:t>б</w:t>
      </w:r>
      <w:r w:rsidRPr="0000690A">
        <w:rPr>
          <w:bCs/>
          <w:sz w:val="28"/>
          <w:szCs w:val="28"/>
        </w:rPr>
        <w:t xml:space="preserve"> </w:t>
      </w:r>
      <w:r w:rsidR="00530730">
        <w:rPr>
          <w:bCs/>
          <w:sz w:val="28"/>
          <w:szCs w:val="28"/>
        </w:rPr>
        <w:t xml:space="preserve">утверждении </w:t>
      </w:r>
      <w:r w:rsidR="00530730" w:rsidRPr="0000690A">
        <w:rPr>
          <w:bCs/>
          <w:sz w:val="28"/>
          <w:szCs w:val="28"/>
        </w:rPr>
        <w:t>Поло</w:t>
      </w:r>
      <w:r w:rsidR="00530730">
        <w:rPr>
          <w:bCs/>
          <w:sz w:val="28"/>
          <w:szCs w:val="28"/>
        </w:rPr>
        <w:t>жения «</w:t>
      </w:r>
      <w:proofErr w:type="gramStart"/>
      <w:r w:rsidR="00C379AF">
        <w:rPr>
          <w:bCs/>
          <w:sz w:val="28"/>
          <w:szCs w:val="28"/>
        </w:rPr>
        <w:t>Об</w:t>
      </w:r>
      <w:proofErr w:type="gramEnd"/>
    </w:p>
    <w:p w:rsidR="00530730" w:rsidRDefault="00530730" w:rsidP="00530730">
      <w:pPr>
        <w:widowControl w:val="0"/>
        <w:autoSpaceDE w:val="0"/>
        <w:autoSpaceDN w:val="0"/>
        <w:adjustRightInd w:val="0"/>
        <w:rPr>
          <w:bCs/>
          <w:sz w:val="28"/>
          <w:szCs w:val="28"/>
        </w:rPr>
      </w:pPr>
      <w:r w:rsidRPr="0000690A">
        <w:rPr>
          <w:bCs/>
          <w:sz w:val="28"/>
          <w:szCs w:val="28"/>
        </w:rPr>
        <w:t>осуществлени</w:t>
      </w:r>
      <w:r w:rsidR="00C379AF">
        <w:rPr>
          <w:bCs/>
          <w:sz w:val="28"/>
          <w:szCs w:val="28"/>
        </w:rPr>
        <w:t>и</w:t>
      </w:r>
      <w:r w:rsidRPr="0000690A">
        <w:rPr>
          <w:bCs/>
          <w:sz w:val="28"/>
          <w:szCs w:val="28"/>
        </w:rPr>
        <w:t xml:space="preserve"> </w:t>
      </w:r>
      <w:proofErr w:type="gramStart"/>
      <w:r w:rsidRPr="0000690A">
        <w:rPr>
          <w:bCs/>
          <w:sz w:val="28"/>
          <w:szCs w:val="28"/>
        </w:rPr>
        <w:t>муниципального</w:t>
      </w:r>
      <w:proofErr w:type="gramEnd"/>
      <w:r w:rsidRPr="0000690A">
        <w:rPr>
          <w:bCs/>
          <w:sz w:val="28"/>
          <w:szCs w:val="28"/>
        </w:rPr>
        <w:t xml:space="preserve"> земельного </w:t>
      </w:r>
    </w:p>
    <w:p w:rsidR="00530730" w:rsidRDefault="00530730" w:rsidP="00530730">
      <w:pPr>
        <w:widowControl w:val="0"/>
        <w:autoSpaceDE w:val="0"/>
        <w:autoSpaceDN w:val="0"/>
        <w:adjustRightInd w:val="0"/>
        <w:rPr>
          <w:bCs/>
          <w:sz w:val="28"/>
          <w:szCs w:val="28"/>
        </w:rPr>
      </w:pPr>
      <w:r w:rsidRPr="0000690A">
        <w:rPr>
          <w:bCs/>
          <w:sz w:val="28"/>
          <w:szCs w:val="28"/>
        </w:rPr>
        <w:t>контроля на территории</w:t>
      </w:r>
      <w:r>
        <w:rPr>
          <w:bCs/>
          <w:sz w:val="28"/>
          <w:szCs w:val="28"/>
        </w:rPr>
        <w:t xml:space="preserve"> муниципального </w:t>
      </w:r>
    </w:p>
    <w:p w:rsidR="0000690A" w:rsidRPr="0000690A" w:rsidRDefault="00530730" w:rsidP="00530730">
      <w:pPr>
        <w:widowControl w:val="0"/>
        <w:autoSpaceDE w:val="0"/>
        <w:autoSpaceDN w:val="0"/>
        <w:adjustRightInd w:val="0"/>
        <w:rPr>
          <w:bCs/>
          <w:sz w:val="28"/>
          <w:szCs w:val="28"/>
        </w:rPr>
      </w:pPr>
      <w:r>
        <w:rPr>
          <w:bCs/>
          <w:sz w:val="28"/>
          <w:szCs w:val="28"/>
        </w:rPr>
        <w:t>образования Мичуринский сельсовет»</w:t>
      </w:r>
    </w:p>
    <w:p w:rsidR="0000690A" w:rsidRPr="0000690A" w:rsidRDefault="0000690A" w:rsidP="0000690A">
      <w:pPr>
        <w:widowControl w:val="0"/>
        <w:autoSpaceDE w:val="0"/>
        <w:autoSpaceDN w:val="0"/>
        <w:adjustRightInd w:val="0"/>
        <w:ind w:firstLine="851"/>
        <w:jc w:val="both"/>
        <w:rPr>
          <w:bCs/>
          <w:sz w:val="28"/>
          <w:szCs w:val="28"/>
        </w:rPr>
      </w:pPr>
    </w:p>
    <w:p w:rsidR="00137704" w:rsidRDefault="0000690A" w:rsidP="0000690A">
      <w:pPr>
        <w:widowControl w:val="0"/>
        <w:autoSpaceDE w:val="0"/>
        <w:autoSpaceDN w:val="0"/>
        <w:adjustRightInd w:val="0"/>
        <w:ind w:firstLine="851"/>
        <w:jc w:val="both"/>
        <w:rPr>
          <w:bCs/>
          <w:sz w:val="28"/>
          <w:szCs w:val="28"/>
        </w:rPr>
      </w:pPr>
      <w:r w:rsidRPr="0000690A">
        <w:rPr>
          <w:bCs/>
          <w:sz w:val="28"/>
          <w:szCs w:val="28"/>
        </w:rPr>
        <w:t>В соответствии со статьей 72 Земельного к</w:t>
      </w:r>
      <w:r w:rsidR="00530730">
        <w:rPr>
          <w:bCs/>
          <w:sz w:val="28"/>
          <w:szCs w:val="28"/>
        </w:rPr>
        <w:t>одекса РФ, Федеральным законом «</w:t>
      </w:r>
      <w:r w:rsidRPr="0000690A">
        <w:rPr>
          <w:bCs/>
          <w:sz w:val="28"/>
          <w:szCs w:val="28"/>
        </w:rPr>
        <w:t>Об общих принципах организации местного само</w:t>
      </w:r>
      <w:r w:rsidR="00530730">
        <w:rPr>
          <w:bCs/>
          <w:sz w:val="28"/>
          <w:szCs w:val="28"/>
        </w:rPr>
        <w:t>управления в Российской Федерации»</w:t>
      </w:r>
      <w:r w:rsidRPr="0000690A">
        <w:rPr>
          <w:bCs/>
          <w:sz w:val="28"/>
          <w:szCs w:val="28"/>
        </w:rPr>
        <w:t xml:space="preserve"> от 06.10.2003 </w:t>
      </w:r>
      <w:r w:rsidR="00530730">
        <w:rPr>
          <w:bCs/>
          <w:sz w:val="28"/>
          <w:szCs w:val="28"/>
        </w:rPr>
        <w:t>№</w:t>
      </w:r>
      <w:r w:rsidRPr="0000690A">
        <w:rPr>
          <w:bCs/>
          <w:sz w:val="28"/>
          <w:szCs w:val="28"/>
        </w:rPr>
        <w:t xml:space="preserve">131-ФЗ, Федеральным законом </w:t>
      </w:r>
      <w:proofErr w:type="gramStart"/>
      <w:r w:rsidRPr="0000690A">
        <w:rPr>
          <w:bCs/>
          <w:sz w:val="28"/>
          <w:szCs w:val="28"/>
        </w:rPr>
        <w:t>от</w:t>
      </w:r>
      <w:proofErr w:type="gramEnd"/>
      <w:r w:rsidRPr="0000690A">
        <w:rPr>
          <w:bCs/>
          <w:sz w:val="28"/>
          <w:szCs w:val="28"/>
        </w:rPr>
        <w:t xml:space="preserve"> 31.07.2020 </w:t>
      </w:r>
      <w:r w:rsidR="00530730">
        <w:rPr>
          <w:bCs/>
          <w:sz w:val="28"/>
          <w:szCs w:val="28"/>
        </w:rPr>
        <w:t>№248-ФЗ (ред. от 11.06.2021) «</w:t>
      </w:r>
      <w:r w:rsidRPr="0000690A">
        <w:rPr>
          <w:bCs/>
          <w:sz w:val="28"/>
          <w:szCs w:val="28"/>
        </w:rPr>
        <w:t xml:space="preserve">О государственном контроле (надзоре) и муниципальном </w:t>
      </w:r>
      <w:r w:rsidR="00530730">
        <w:rPr>
          <w:bCs/>
          <w:sz w:val="28"/>
          <w:szCs w:val="28"/>
        </w:rPr>
        <w:t>контроле в Российской Федерации»</w:t>
      </w:r>
      <w:r w:rsidRPr="0000690A">
        <w:rPr>
          <w:bCs/>
          <w:sz w:val="28"/>
          <w:szCs w:val="28"/>
        </w:rPr>
        <w:t xml:space="preserve">, Законом Оренбургской области от 03.07.2015 </w:t>
      </w:r>
      <w:r w:rsidR="00530730">
        <w:rPr>
          <w:bCs/>
          <w:sz w:val="28"/>
          <w:szCs w:val="28"/>
        </w:rPr>
        <w:t>№3303/903-V-ОЗ «</w:t>
      </w:r>
      <w:r w:rsidRPr="0000690A">
        <w:rPr>
          <w:bCs/>
          <w:sz w:val="28"/>
          <w:szCs w:val="28"/>
        </w:rPr>
        <w:t xml:space="preserve">О порядке </w:t>
      </w:r>
      <w:r w:rsidR="00530730">
        <w:rPr>
          <w:bCs/>
          <w:sz w:val="28"/>
          <w:szCs w:val="28"/>
        </w:rPr>
        <w:t>управления</w:t>
      </w:r>
      <w:r w:rsidRPr="0000690A">
        <w:rPr>
          <w:bCs/>
          <w:sz w:val="28"/>
          <w:szCs w:val="28"/>
        </w:rPr>
        <w:t xml:space="preserve"> земельными ресурсами на </w:t>
      </w:r>
      <w:r w:rsidR="00530730">
        <w:rPr>
          <w:bCs/>
          <w:sz w:val="28"/>
          <w:szCs w:val="28"/>
        </w:rPr>
        <w:t>территории Оренбургской области»</w:t>
      </w:r>
      <w:r w:rsidRPr="0000690A">
        <w:rPr>
          <w:bCs/>
          <w:sz w:val="28"/>
          <w:szCs w:val="28"/>
        </w:rPr>
        <w:t>, руководствуясь Устав</w:t>
      </w:r>
      <w:r w:rsidR="00530730">
        <w:rPr>
          <w:bCs/>
          <w:sz w:val="28"/>
          <w:szCs w:val="28"/>
        </w:rPr>
        <w:t>ом</w:t>
      </w:r>
      <w:r w:rsidRPr="0000690A">
        <w:rPr>
          <w:bCs/>
          <w:sz w:val="28"/>
          <w:szCs w:val="28"/>
        </w:rPr>
        <w:t xml:space="preserve"> </w:t>
      </w:r>
      <w:r w:rsidR="0039073E">
        <w:rPr>
          <w:bCs/>
          <w:sz w:val="28"/>
          <w:szCs w:val="28"/>
        </w:rPr>
        <w:t>муниципального образования</w:t>
      </w:r>
      <w:r w:rsidRPr="0000690A">
        <w:rPr>
          <w:bCs/>
          <w:sz w:val="28"/>
          <w:szCs w:val="28"/>
        </w:rPr>
        <w:t xml:space="preserve"> </w:t>
      </w:r>
      <w:r w:rsidR="00530730">
        <w:rPr>
          <w:bCs/>
          <w:sz w:val="28"/>
          <w:szCs w:val="28"/>
        </w:rPr>
        <w:t xml:space="preserve">Мичуринский сельсовет, </w:t>
      </w:r>
      <w:r w:rsidRPr="0000690A">
        <w:rPr>
          <w:bCs/>
          <w:sz w:val="28"/>
          <w:szCs w:val="28"/>
        </w:rPr>
        <w:t xml:space="preserve"> Совет депутатов </w:t>
      </w:r>
    </w:p>
    <w:p w:rsidR="0000690A" w:rsidRPr="0000690A" w:rsidRDefault="00137704" w:rsidP="00137704">
      <w:pPr>
        <w:widowControl w:val="0"/>
        <w:autoSpaceDE w:val="0"/>
        <w:autoSpaceDN w:val="0"/>
        <w:adjustRightInd w:val="0"/>
        <w:ind w:firstLine="851"/>
        <w:jc w:val="center"/>
        <w:rPr>
          <w:bCs/>
          <w:sz w:val="28"/>
          <w:szCs w:val="28"/>
        </w:rPr>
      </w:pPr>
      <w:r>
        <w:rPr>
          <w:bCs/>
          <w:sz w:val="28"/>
          <w:szCs w:val="28"/>
        </w:rPr>
        <w:t>РЕШИЛ</w:t>
      </w:r>
      <w:r w:rsidR="0000690A" w:rsidRPr="0000690A">
        <w:rPr>
          <w:bCs/>
          <w:sz w:val="28"/>
          <w:szCs w:val="28"/>
        </w:rPr>
        <w:t>:</w:t>
      </w:r>
    </w:p>
    <w:p w:rsidR="00C379AF" w:rsidRDefault="00530730" w:rsidP="0000690A">
      <w:pPr>
        <w:widowControl w:val="0"/>
        <w:autoSpaceDE w:val="0"/>
        <w:autoSpaceDN w:val="0"/>
        <w:adjustRightInd w:val="0"/>
        <w:ind w:firstLine="851"/>
        <w:jc w:val="both"/>
        <w:rPr>
          <w:bCs/>
          <w:sz w:val="28"/>
          <w:szCs w:val="28"/>
        </w:rPr>
      </w:pPr>
      <w:r>
        <w:rPr>
          <w:bCs/>
          <w:sz w:val="28"/>
          <w:szCs w:val="28"/>
        </w:rPr>
        <w:t>1. Утвердить</w:t>
      </w:r>
      <w:r w:rsidR="00C379AF">
        <w:rPr>
          <w:bCs/>
          <w:sz w:val="28"/>
          <w:szCs w:val="28"/>
        </w:rPr>
        <w:t>:</w:t>
      </w:r>
    </w:p>
    <w:p w:rsidR="0000690A" w:rsidRPr="0000690A" w:rsidRDefault="00C379AF" w:rsidP="0000690A">
      <w:pPr>
        <w:widowControl w:val="0"/>
        <w:autoSpaceDE w:val="0"/>
        <w:autoSpaceDN w:val="0"/>
        <w:adjustRightInd w:val="0"/>
        <w:ind w:firstLine="851"/>
        <w:jc w:val="both"/>
        <w:rPr>
          <w:bCs/>
          <w:sz w:val="28"/>
          <w:szCs w:val="28"/>
        </w:rPr>
      </w:pPr>
      <w:r>
        <w:rPr>
          <w:bCs/>
          <w:sz w:val="28"/>
          <w:szCs w:val="28"/>
        </w:rPr>
        <w:t>1.1.</w:t>
      </w:r>
      <w:r w:rsidR="00530730">
        <w:rPr>
          <w:bCs/>
          <w:sz w:val="28"/>
          <w:szCs w:val="28"/>
        </w:rPr>
        <w:t xml:space="preserve"> Положение «</w:t>
      </w:r>
      <w:r w:rsidR="0000690A" w:rsidRPr="0000690A">
        <w:rPr>
          <w:bCs/>
          <w:sz w:val="28"/>
          <w:szCs w:val="28"/>
        </w:rPr>
        <w:t>О</w:t>
      </w:r>
      <w:r>
        <w:rPr>
          <w:bCs/>
          <w:sz w:val="28"/>
          <w:szCs w:val="28"/>
        </w:rPr>
        <w:t>б осуществлении</w:t>
      </w:r>
      <w:r w:rsidR="0000690A" w:rsidRPr="0000690A">
        <w:rPr>
          <w:bCs/>
          <w:sz w:val="28"/>
          <w:szCs w:val="28"/>
        </w:rPr>
        <w:t xml:space="preserve"> муниципально</w:t>
      </w:r>
      <w:r>
        <w:rPr>
          <w:bCs/>
          <w:sz w:val="28"/>
          <w:szCs w:val="28"/>
        </w:rPr>
        <w:t>го</w:t>
      </w:r>
      <w:r w:rsidR="0000690A" w:rsidRPr="0000690A">
        <w:rPr>
          <w:bCs/>
          <w:sz w:val="28"/>
          <w:szCs w:val="28"/>
        </w:rPr>
        <w:t xml:space="preserve"> земельно</w:t>
      </w:r>
      <w:r>
        <w:rPr>
          <w:bCs/>
          <w:sz w:val="28"/>
          <w:szCs w:val="28"/>
        </w:rPr>
        <w:t>го</w:t>
      </w:r>
      <w:r w:rsidR="0000690A" w:rsidRPr="0000690A">
        <w:rPr>
          <w:bCs/>
          <w:sz w:val="28"/>
          <w:szCs w:val="28"/>
        </w:rPr>
        <w:t xml:space="preserve"> контрол</w:t>
      </w:r>
      <w:r>
        <w:rPr>
          <w:bCs/>
          <w:sz w:val="28"/>
          <w:szCs w:val="28"/>
        </w:rPr>
        <w:t>я</w:t>
      </w:r>
      <w:r w:rsidR="0000690A" w:rsidRPr="0000690A">
        <w:rPr>
          <w:bCs/>
          <w:sz w:val="28"/>
          <w:szCs w:val="28"/>
        </w:rPr>
        <w:t xml:space="preserve"> на территории </w:t>
      </w:r>
      <w:r w:rsidR="0039073E">
        <w:rPr>
          <w:bCs/>
          <w:sz w:val="28"/>
          <w:szCs w:val="28"/>
        </w:rPr>
        <w:t>муниципального образования</w:t>
      </w:r>
      <w:r w:rsidR="00530730">
        <w:rPr>
          <w:bCs/>
          <w:sz w:val="28"/>
          <w:szCs w:val="28"/>
        </w:rPr>
        <w:t xml:space="preserve"> Мичуринский сельсовет</w:t>
      </w:r>
      <w:r w:rsidR="0000690A" w:rsidRPr="0000690A">
        <w:rPr>
          <w:bCs/>
          <w:sz w:val="28"/>
          <w:szCs w:val="28"/>
        </w:rPr>
        <w:t xml:space="preserve"> (Приложение </w:t>
      </w:r>
      <w:r w:rsidR="00530730">
        <w:rPr>
          <w:bCs/>
          <w:sz w:val="28"/>
          <w:szCs w:val="28"/>
        </w:rPr>
        <w:t>№</w:t>
      </w:r>
      <w:r>
        <w:rPr>
          <w:bCs/>
          <w:sz w:val="28"/>
          <w:szCs w:val="28"/>
        </w:rPr>
        <w:t>1);</w:t>
      </w:r>
    </w:p>
    <w:p w:rsidR="0000690A" w:rsidRPr="0000690A" w:rsidRDefault="00C379AF" w:rsidP="0000690A">
      <w:pPr>
        <w:widowControl w:val="0"/>
        <w:autoSpaceDE w:val="0"/>
        <w:autoSpaceDN w:val="0"/>
        <w:adjustRightInd w:val="0"/>
        <w:ind w:firstLine="851"/>
        <w:jc w:val="both"/>
        <w:rPr>
          <w:bCs/>
          <w:sz w:val="28"/>
          <w:szCs w:val="28"/>
        </w:rPr>
      </w:pPr>
      <w:r>
        <w:rPr>
          <w:bCs/>
          <w:sz w:val="28"/>
          <w:szCs w:val="28"/>
        </w:rPr>
        <w:t xml:space="preserve">1.2. </w:t>
      </w:r>
      <w:r w:rsidR="0000690A" w:rsidRPr="0000690A">
        <w:rPr>
          <w:bCs/>
          <w:sz w:val="28"/>
          <w:szCs w:val="28"/>
        </w:rPr>
        <w:t xml:space="preserve"> ключевые показатели в сфере муниципального земельного контроля на территории </w:t>
      </w:r>
      <w:r w:rsidR="0039073E">
        <w:rPr>
          <w:bCs/>
          <w:sz w:val="28"/>
          <w:szCs w:val="28"/>
        </w:rPr>
        <w:t>муниципального образования</w:t>
      </w:r>
      <w:r w:rsidR="00530730" w:rsidRPr="00530730">
        <w:rPr>
          <w:bCs/>
          <w:sz w:val="28"/>
          <w:szCs w:val="28"/>
        </w:rPr>
        <w:t xml:space="preserve"> </w:t>
      </w:r>
      <w:r w:rsidR="00530730">
        <w:rPr>
          <w:bCs/>
          <w:sz w:val="28"/>
          <w:szCs w:val="28"/>
        </w:rPr>
        <w:t>Мичуринский сельсовет</w:t>
      </w:r>
      <w:r w:rsidR="0000690A" w:rsidRPr="0000690A">
        <w:rPr>
          <w:bCs/>
          <w:sz w:val="28"/>
          <w:szCs w:val="28"/>
        </w:rPr>
        <w:t xml:space="preserve"> и их целевые значения, индикативные показатели в сфере муниципального земельного контроля на территории  </w:t>
      </w:r>
      <w:r w:rsidR="0039073E">
        <w:rPr>
          <w:bCs/>
          <w:sz w:val="28"/>
          <w:szCs w:val="28"/>
        </w:rPr>
        <w:t>муниципального образования</w:t>
      </w:r>
      <w:r w:rsidR="00530730" w:rsidRPr="00530730">
        <w:rPr>
          <w:bCs/>
          <w:sz w:val="28"/>
          <w:szCs w:val="28"/>
        </w:rPr>
        <w:t xml:space="preserve"> </w:t>
      </w:r>
      <w:r w:rsidR="00530730">
        <w:rPr>
          <w:bCs/>
          <w:sz w:val="28"/>
          <w:szCs w:val="28"/>
        </w:rPr>
        <w:t>Мичуринский сельсовет</w:t>
      </w:r>
      <w:r w:rsidR="0000690A" w:rsidRPr="0000690A">
        <w:rPr>
          <w:bCs/>
          <w:sz w:val="28"/>
          <w:szCs w:val="28"/>
        </w:rPr>
        <w:t xml:space="preserve"> (Приложение </w:t>
      </w:r>
      <w:r w:rsidR="00530730">
        <w:rPr>
          <w:bCs/>
          <w:sz w:val="28"/>
          <w:szCs w:val="28"/>
        </w:rPr>
        <w:t>№</w:t>
      </w:r>
      <w:r w:rsidR="0000690A" w:rsidRPr="0000690A">
        <w:rPr>
          <w:bCs/>
          <w:sz w:val="28"/>
          <w:szCs w:val="28"/>
        </w:rPr>
        <w:t xml:space="preserve"> 2).</w:t>
      </w:r>
    </w:p>
    <w:p w:rsidR="0000690A" w:rsidRPr="0000690A" w:rsidRDefault="00C379AF" w:rsidP="0000690A">
      <w:pPr>
        <w:widowControl w:val="0"/>
        <w:autoSpaceDE w:val="0"/>
        <w:autoSpaceDN w:val="0"/>
        <w:adjustRightInd w:val="0"/>
        <w:ind w:firstLine="851"/>
        <w:jc w:val="both"/>
        <w:rPr>
          <w:bCs/>
          <w:sz w:val="28"/>
          <w:szCs w:val="28"/>
        </w:rPr>
      </w:pPr>
      <w:r>
        <w:rPr>
          <w:bCs/>
          <w:sz w:val="28"/>
          <w:szCs w:val="28"/>
        </w:rPr>
        <w:t>2</w:t>
      </w:r>
      <w:r w:rsidR="0000690A" w:rsidRPr="0000690A">
        <w:rPr>
          <w:bCs/>
          <w:sz w:val="28"/>
          <w:szCs w:val="28"/>
        </w:rPr>
        <w:t>. Со дня вступления в силу настоящего Решения признать утратившим силу Решение Совета депутатов</w:t>
      </w:r>
      <w:r w:rsidR="00530730">
        <w:rPr>
          <w:bCs/>
          <w:sz w:val="28"/>
          <w:szCs w:val="28"/>
        </w:rPr>
        <w:t xml:space="preserve"> </w:t>
      </w:r>
      <w:r w:rsidR="0039073E">
        <w:rPr>
          <w:bCs/>
          <w:sz w:val="28"/>
          <w:szCs w:val="28"/>
        </w:rPr>
        <w:t>муниципального образования</w:t>
      </w:r>
      <w:r w:rsidR="009C2C94">
        <w:rPr>
          <w:bCs/>
          <w:sz w:val="28"/>
          <w:szCs w:val="28"/>
        </w:rPr>
        <w:t xml:space="preserve"> Мичуринский сельсовет от </w:t>
      </w:r>
      <w:r w:rsidR="0000690A" w:rsidRPr="0000690A">
        <w:rPr>
          <w:bCs/>
          <w:sz w:val="28"/>
          <w:szCs w:val="28"/>
        </w:rPr>
        <w:t xml:space="preserve"> </w:t>
      </w:r>
      <w:r w:rsidR="00530730" w:rsidRPr="00530730">
        <w:rPr>
          <w:bCs/>
          <w:sz w:val="28"/>
          <w:szCs w:val="28"/>
        </w:rPr>
        <w:t>28.03.2017 №  66</w:t>
      </w:r>
      <w:r w:rsidR="0000690A" w:rsidRPr="0000690A">
        <w:rPr>
          <w:bCs/>
          <w:sz w:val="28"/>
          <w:szCs w:val="28"/>
        </w:rPr>
        <w:t xml:space="preserve"> </w:t>
      </w:r>
      <w:r w:rsidR="009C2C94">
        <w:rPr>
          <w:bCs/>
          <w:sz w:val="28"/>
          <w:szCs w:val="28"/>
        </w:rPr>
        <w:t>«</w:t>
      </w:r>
      <w:r w:rsidR="009C2C94" w:rsidRPr="009C2C94">
        <w:rPr>
          <w:bCs/>
          <w:sz w:val="28"/>
          <w:szCs w:val="28"/>
        </w:rPr>
        <w:t xml:space="preserve">Об утверждении Положения о муниципальном земельном контроле на территории муниципального образования  Мичуринский сельсовет </w:t>
      </w:r>
      <w:proofErr w:type="spellStart"/>
      <w:r w:rsidR="009C2C94" w:rsidRPr="009C2C94">
        <w:rPr>
          <w:bCs/>
          <w:sz w:val="28"/>
          <w:szCs w:val="28"/>
        </w:rPr>
        <w:t>Акбулакского</w:t>
      </w:r>
      <w:proofErr w:type="spellEnd"/>
      <w:r w:rsidR="009C2C94" w:rsidRPr="009C2C94">
        <w:rPr>
          <w:bCs/>
          <w:sz w:val="28"/>
          <w:szCs w:val="28"/>
        </w:rPr>
        <w:t xml:space="preserve"> района Оренбургской области»</w:t>
      </w:r>
      <w:r w:rsidR="009C2C94">
        <w:rPr>
          <w:bCs/>
          <w:sz w:val="28"/>
          <w:szCs w:val="28"/>
        </w:rPr>
        <w:t>.</w:t>
      </w:r>
    </w:p>
    <w:p w:rsidR="0000690A" w:rsidRDefault="00C379AF" w:rsidP="0000690A">
      <w:pPr>
        <w:widowControl w:val="0"/>
        <w:autoSpaceDE w:val="0"/>
        <w:autoSpaceDN w:val="0"/>
        <w:adjustRightInd w:val="0"/>
        <w:ind w:firstLine="851"/>
        <w:jc w:val="both"/>
        <w:rPr>
          <w:bCs/>
          <w:sz w:val="28"/>
          <w:szCs w:val="28"/>
        </w:rPr>
      </w:pPr>
      <w:r>
        <w:rPr>
          <w:bCs/>
          <w:sz w:val="28"/>
          <w:szCs w:val="28"/>
        </w:rPr>
        <w:lastRenderedPageBreak/>
        <w:t>3</w:t>
      </w:r>
      <w:r w:rsidR="0000690A" w:rsidRPr="0000690A">
        <w:rPr>
          <w:bCs/>
          <w:sz w:val="28"/>
          <w:szCs w:val="28"/>
        </w:rPr>
        <w:t xml:space="preserve">. </w:t>
      </w:r>
      <w:proofErr w:type="gramStart"/>
      <w:r w:rsidR="0000690A" w:rsidRPr="0000690A">
        <w:rPr>
          <w:bCs/>
          <w:sz w:val="28"/>
          <w:szCs w:val="28"/>
        </w:rPr>
        <w:t>Контроль за</w:t>
      </w:r>
      <w:proofErr w:type="gramEnd"/>
      <w:r w:rsidR="0000690A" w:rsidRPr="0000690A">
        <w:rPr>
          <w:bCs/>
          <w:sz w:val="28"/>
          <w:szCs w:val="28"/>
        </w:rPr>
        <w:t xml:space="preserve"> исполнением настоящего Решения возложить на </w:t>
      </w:r>
      <w:r w:rsidR="009A3170">
        <w:rPr>
          <w:bCs/>
          <w:sz w:val="28"/>
          <w:szCs w:val="28"/>
        </w:rPr>
        <w:t xml:space="preserve">главу муниципального образования </w:t>
      </w:r>
      <w:proofErr w:type="spellStart"/>
      <w:r w:rsidR="009A3170">
        <w:rPr>
          <w:bCs/>
          <w:sz w:val="28"/>
          <w:szCs w:val="28"/>
        </w:rPr>
        <w:t>Дуденко</w:t>
      </w:r>
      <w:proofErr w:type="spellEnd"/>
      <w:r w:rsidR="009A3170">
        <w:rPr>
          <w:bCs/>
          <w:sz w:val="28"/>
          <w:szCs w:val="28"/>
        </w:rPr>
        <w:t xml:space="preserve"> В.И.</w:t>
      </w:r>
    </w:p>
    <w:p w:rsidR="00137704" w:rsidRPr="0000690A" w:rsidRDefault="00137704" w:rsidP="0000690A">
      <w:pPr>
        <w:widowControl w:val="0"/>
        <w:autoSpaceDE w:val="0"/>
        <w:autoSpaceDN w:val="0"/>
        <w:adjustRightInd w:val="0"/>
        <w:ind w:firstLine="851"/>
        <w:jc w:val="both"/>
        <w:rPr>
          <w:bCs/>
          <w:sz w:val="28"/>
          <w:szCs w:val="28"/>
        </w:rPr>
      </w:pPr>
      <w:r>
        <w:rPr>
          <w:bCs/>
          <w:sz w:val="28"/>
          <w:szCs w:val="28"/>
        </w:rPr>
        <w:t xml:space="preserve">4. </w:t>
      </w:r>
      <w:r w:rsidRPr="00B91432">
        <w:rPr>
          <w:bCs/>
          <w:sz w:val="28"/>
          <w:szCs w:val="28"/>
        </w:rPr>
        <w:t xml:space="preserve">Настоящее решение вступает в силу после дня его обнародования в местах, определенных Уставом муниципального образования Мичуринский сельсовет </w:t>
      </w:r>
      <w:proofErr w:type="spellStart"/>
      <w:r w:rsidRPr="00B91432">
        <w:rPr>
          <w:bCs/>
          <w:sz w:val="28"/>
          <w:szCs w:val="28"/>
        </w:rPr>
        <w:t>Акбулакского</w:t>
      </w:r>
      <w:proofErr w:type="spellEnd"/>
      <w:r w:rsidRPr="00B91432">
        <w:rPr>
          <w:bCs/>
          <w:sz w:val="28"/>
          <w:szCs w:val="28"/>
        </w:rPr>
        <w:t xml:space="preserve"> района  Оренбургской области, и размещения на сайте, но не ранее 01.01.2022 г., за исключением раздела </w:t>
      </w:r>
      <w:r>
        <w:rPr>
          <w:bCs/>
          <w:sz w:val="28"/>
          <w:szCs w:val="28"/>
        </w:rPr>
        <w:t>7</w:t>
      </w:r>
      <w:r w:rsidRPr="00B91432">
        <w:rPr>
          <w:bCs/>
          <w:sz w:val="28"/>
          <w:szCs w:val="28"/>
        </w:rPr>
        <w:t xml:space="preserve"> Положения, который вступает в силу с 01.03.2022 г.</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ab/>
      </w:r>
    </w:p>
    <w:p w:rsidR="0000690A" w:rsidRPr="00D05AEA" w:rsidRDefault="0000690A" w:rsidP="0000690A">
      <w:pPr>
        <w:widowControl w:val="0"/>
        <w:autoSpaceDE w:val="0"/>
        <w:autoSpaceDN w:val="0"/>
        <w:adjustRightInd w:val="0"/>
        <w:ind w:firstLine="851"/>
        <w:jc w:val="both"/>
        <w:rPr>
          <w:bCs/>
          <w:sz w:val="28"/>
          <w:szCs w:val="28"/>
        </w:rPr>
      </w:pPr>
    </w:p>
    <w:p w:rsidR="0000690A" w:rsidRPr="001E0531" w:rsidRDefault="0000690A" w:rsidP="0000690A">
      <w:pPr>
        <w:pStyle w:val="2"/>
        <w:spacing w:before="0" w:after="0"/>
        <w:rPr>
          <w:rFonts w:ascii="Times New Roman" w:hAnsi="Times New Roman"/>
          <w:b w:val="0"/>
          <w:i w:val="0"/>
        </w:rPr>
      </w:pPr>
      <w:r w:rsidRPr="001E0531">
        <w:rPr>
          <w:rFonts w:ascii="Times New Roman" w:hAnsi="Times New Roman"/>
          <w:b w:val="0"/>
          <w:i w:val="0"/>
        </w:rPr>
        <w:t>Председатель Совета депутатов</w:t>
      </w:r>
    </w:p>
    <w:p w:rsidR="0000690A" w:rsidRPr="001E0531" w:rsidRDefault="0000690A" w:rsidP="0000690A">
      <w:pPr>
        <w:pStyle w:val="2"/>
        <w:spacing w:before="0" w:after="0"/>
        <w:rPr>
          <w:rFonts w:ascii="Times New Roman" w:hAnsi="Times New Roman"/>
          <w:b w:val="0"/>
          <w:i w:val="0"/>
        </w:rPr>
      </w:pPr>
      <w:r w:rsidRPr="001E0531">
        <w:rPr>
          <w:rFonts w:ascii="Times New Roman" w:hAnsi="Times New Roman"/>
          <w:b w:val="0"/>
          <w:i w:val="0"/>
        </w:rPr>
        <w:t>муниципального образования</w:t>
      </w:r>
    </w:p>
    <w:p w:rsidR="0000690A" w:rsidRPr="001E0531" w:rsidRDefault="0000690A" w:rsidP="0000690A">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Pr>
          <w:rFonts w:ascii="Times New Roman" w:hAnsi="Times New Roman"/>
          <w:b w:val="0"/>
          <w:i w:val="0"/>
        </w:rPr>
        <w:t xml:space="preserve">         </w:t>
      </w:r>
      <w:r w:rsidRPr="001E0531">
        <w:rPr>
          <w:rFonts w:ascii="Times New Roman" w:hAnsi="Times New Roman"/>
          <w:b w:val="0"/>
          <w:i w:val="0"/>
        </w:rPr>
        <w:t xml:space="preserve"> </w:t>
      </w:r>
      <w:r>
        <w:rPr>
          <w:rFonts w:ascii="Times New Roman" w:hAnsi="Times New Roman"/>
          <w:b w:val="0"/>
          <w:i w:val="0"/>
        </w:rPr>
        <w:t>У.И. Кудряшова</w:t>
      </w:r>
    </w:p>
    <w:p w:rsidR="0000690A" w:rsidRPr="001E0531" w:rsidRDefault="0000690A" w:rsidP="0000690A">
      <w:pPr>
        <w:rPr>
          <w:sz w:val="28"/>
          <w:szCs w:val="28"/>
        </w:rPr>
      </w:pPr>
    </w:p>
    <w:p w:rsidR="0000690A" w:rsidRPr="001E0531" w:rsidRDefault="0000690A" w:rsidP="0000690A">
      <w:pPr>
        <w:pStyle w:val="2"/>
        <w:spacing w:before="0" w:after="0"/>
        <w:rPr>
          <w:rFonts w:ascii="Times New Roman" w:hAnsi="Times New Roman"/>
          <w:b w:val="0"/>
          <w:i w:val="0"/>
        </w:rPr>
      </w:pPr>
      <w:r w:rsidRPr="001E0531">
        <w:rPr>
          <w:rFonts w:ascii="Times New Roman" w:hAnsi="Times New Roman"/>
          <w:b w:val="0"/>
          <w:i w:val="0"/>
        </w:rPr>
        <w:t>Глава муниципального образования</w:t>
      </w:r>
    </w:p>
    <w:p w:rsidR="0000690A" w:rsidRPr="001E0531" w:rsidRDefault="0000690A" w:rsidP="0000690A">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Pr>
          <w:rFonts w:ascii="Times New Roman" w:hAnsi="Times New Roman"/>
          <w:b w:val="0"/>
          <w:i w:val="0"/>
        </w:rPr>
        <w:t xml:space="preserve">              В.И. </w:t>
      </w:r>
      <w:proofErr w:type="spellStart"/>
      <w:r>
        <w:rPr>
          <w:rFonts w:ascii="Times New Roman" w:hAnsi="Times New Roman"/>
          <w:b w:val="0"/>
          <w:i w:val="0"/>
        </w:rPr>
        <w:t>Дуденко</w:t>
      </w:r>
      <w:proofErr w:type="spellEnd"/>
    </w:p>
    <w:p w:rsidR="0000690A" w:rsidRPr="0032162A" w:rsidRDefault="0000690A" w:rsidP="0000690A">
      <w:pPr>
        <w:pStyle w:val="a7"/>
        <w:ind w:right="0" w:firstLine="709"/>
        <w:jc w:val="both"/>
        <w:rPr>
          <w:rFonts w:ascii="Times New Roman" w:hAnsi="Times New Roman"/>
          <w:color w:val="000000"/>
          <w:sz w:val="28"/>
          <w:szCs w:val="28"/>
        </w:rPr>
      </w:pPr>
    </w:p>
    <w:p w:rsidR="0000690A" w:rsidRPr="0032162A" w:rsidRDefault="0000690A" w:rsidP="0000690A">
      <w:pPr>
        <w:pStyle w:val="a7"/>
        <w:ind w:right="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М.п.</w:t>
      </w:r>
    </w:p>
    <w:p w:rsidR="0000690A" w:rsidRPr="00D05AEA" w:rsidRDefault="0000690A" w:rsidP="0000690A">
      <w:pPr>
        <w:widowControl w:val="0"/>
        <w:autoSpaceDE w:val="0"/>
        <w:autoSpaceDN w:val="0"/>
        <w:adjustRightInd w:val="0"/>
        <w:ind w:firstLine="851"/>
        <w:jc w:val="both"/>
        <w:rPr>
          <w:bCs/>
          <w:sz w:val="28"/>
          <w:szCs w:val="28"/>
        </w:rPr>
      </w:pPr>
    </w:p>
    <w:p w:rsidR="0000690A" w:rsidRDefault="0000690A" w:rsidP="0000690A">
      <w:pPr>
        <w:widowControl w:val="0"/>
        <w:autoSpaceDE w:val="0"/>
        <w:autoSpaceDN w:val="0"/>
        <w:adjustRightInd w:val="0"/>
        <w:jc w:val="both"/>
        <w:rPr>
          <w:bCs/>
          <w:sz w:val="28"/>
          <w:szCs w:val="28"/>
        </w:rPr>
      </w:pPr>
      <w:r w:rsidRPr="00D05AEA">
        <w:rPr>
          <w:bCs/>
          <w:sz w:val="28"/>
          <w:szCs w:val="28"/>
        </w:rPr>
        <w:t xml:space="preserve"> </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Default="0000690A" w:rsidP="0000690A">
      <w:pPr>
        <w:widowControl w:val="0"/>
        <w:autoSpaceDE w:val="0"/>
        <w:autoSpaceDN w:val="0"/>
        <w:adjustRightInd w:val="0"/>
        <w:ind w:firstLine="851"/>
        <w:jc w:val="both"/>
        <w:rPr>
          <w:bCs/>
          <w:sz w:val="28"/>
          <w:szCs w:val="28"/>
        </w:rPr>
      </w:pPr>
    </w:p>
    <w:p w:rsidR="009A3170" w:rsidRDefault="009A3170" w:rsidP="0000690A">
      <w:pPr>
        <w:widowControl w:val="0"/>
        <w:autoSpaceDE w:val="0"/>
        <w:autoSpaceDN w:val="0"/>
        <w:adjustRightInd w:val="0"/>
        <w:ind w:firstLine="851"/>
        <w:jc w:val="both"/>
        <w:rPr>
          <w:bCs/>
          <w:sz w:val="28"/>
          <w:szCs w:val="28"/>
        </w:rPr>
      </w:pPr>
    </w:p>
    <w:p w:rsidR="0000690A" w:rsidRPr="0000690A" w:rsidRDefault="0000690A" w:rsidP="009A3170">
      <w:pPr>
        <w:widowControl w:val="0"/>
        <w:autoSpaceDE w:val="0"/>
        <w:autoSpaceDN w:val="0"/>
        <w:adjustRightInd w:val="0"/>
        <w:ind w:firstLine="851"/>
        <w:jc w:val="right"/>
        <w:rPr>
          <w:bCs/>
          <w:sz w:val="28"/>
          <w:szCs w:val="28"/>
        </w:rPr>
      </w:pPr>
      <w:r w:rsidRPr="0000690A">
        <w:rPr>
          <w:bCs/>
          <w:sz w:val="28"/>
          <w:szCs w:val="28"/>
        </w:rPr>
        <w:lastRenderedPageBreak/>
        <w:t xml:space="preserve">Приложение </w:t>
      </w:r>
      <w:r w:rsidR="009A3170">
        <w:rPr>
          <w:bCs/>
          <w:sz w:val="28"/>
          <w:szCs w:val="28"/>
        </w:rPr>
        <w:t>№</w:t>
      </w:r>
      <w:r w:rsidRPr="0000690A">
        <w:rPr>
          <w:bCs/>
          <w:sz w:val="28"/>
          <w:szCs w:val="28"/>
        </w:rPr>
        <w:t xml:space="preserve"> 1</w:t>
      </w:r>
    </w:p>
    <w:p w:rsidR="0000690A" w:rsidRDefault="0000690A" w:rsidP="009A3170">
      <w:pPr>
        <w:widowControl w:val="0"/>
        <w:autoSpaceDE w:val="0"/>
        <w:autoSpaceDN w:val="0"/>
        <w:adjustRightInd w:val="0"/>
        <w:ind w:firstLine="851"/>
        <w:jc w:val="right"/>
        <w:rPr>
          <w:bCs/>
          <w:sz w:val="28"/>
          <w:szCs w:val="28"/>
        </w:rPr>
      </w:pPr>
      <w:r w:rsidRPr="0000690A">
        <w:rPr>
          <w:bCs/>
          <w:sz w:val="28"/>
          <w:szCs w:val="28"/>
        </w:rPr>
        <w:t>к Решению Совета депутатов</w:t>
      </w:r>
    </w:p>
    <w:p w:rsidR="009A3170" w:rsidRPr="0000690A" w:rsidRDefault="009A3170" w:rsidP="009A3170">
      <w:pPr>
        <w:widowControl w:val="0"/>
        <w:autoSpaceDE w:val="0"/>
        <w:autoSpaceDN w:val="0"/>
        <w:adjustRightInd w:val="0"/>
        <w:ind w:firstLine="851"/>
        <w:jc w:val="right"/>
        <w:rPr>
          <w:bCs/>
          <w:sz w:val="28"/>
          <w:szCs w:val="28"/>
        </w:rPr>
      </w:pPr>
      <w:r>
        <w:rPr>
          <w:bCs/>
          <w:sz w:val="28"/>
          <w:szCs w:val="28"/>
        </w:rPr>
        <w:t>муниципального образования</w:t>
      </w:r>
    </w:p>
    <w:p w:rsidR="0000690A" w:rsidRPr="0000690A" w:rsidRDefault="009A3170" w:rsidP="009A3170">
      <w:pPr>
        <w:widowControl w:val="0"/>
        <w:autoSpaceDE w:val="0"/>
        <w:autoSpaceDN w:val="0"/>
        <w:adjustRightInd w:val="0"/>
        <w:ind w:firstLine="851"/>
        <w:jc w:val="right"/>
        <w:rPr>
          <w:bCs/>
          <w:sz w:val="28"/>
          <w:szCs w:val="28"/>
        </w:rPr>
      </w:pPr>
      <w:r>
        <w:rPr>
          <w:bCs/>
          <w:sz w:val="28"/>
          <w:szCs w:val="28"/>
        </w:rPr>
        <w:t xml:space="preserve">от </w:t>
      </w:r>
      <w:r w:rsidR="009D640A">
        <w:rPr>
          <w:sz w:val="28"/>
          <w:szCs w:val="28"/>
        </w:rPr>
        <w:t>24.09.2021   № 52</w:t>
      </w:r>
    </w:p>
    <w:p w:rsidR="0000690A" w:rsidRPr="0000690A" w:rsidRDefault="0000690A" w:rsidP="0000690A">
      <w:pPr>
        <w:widowControl w:val="0"/>
        <w:autoSpaceDE w:val="0"/>
        <w:autoSpaceDN w:val="0"/>
        <w:adjustRightInd w:val="0"/>
        <w:ind w:firstLine="851"/>
        <w:jc w:val="both"/>
        <w:rPr>
          <w:bCs/>
          <w:sz w:val="28"/>
          <w:szCs w:val="28"/>
        </w:rPr>
      </w:pPr>
    </w:p>
    <w:p w:rsidR="009C2C94" w:rsidRDefault="009C2C94" w:rsidP="009C2C94">
      <w:pPr>
        <w:widowControl w:val="0"/>
        <w:autoSpaceDE w:val="0"/>
        <w:autoSpaceDN w:val="0"/>
        <w:adjustRightInd w:val="0"/>
        <w:jc w:val="center"/>
        <w:rPr>
          <w:b/>
          <w:bCs/>
          <w:sz w:val="28"/>
          <w:szCs w:val="28"/>
        </w:rPr>
      </w:pPr>
      <w:r w:rsidRPr="009C2C94">
        <w:rPr>
          <w:b/>
          <w:bCs/>
          <w:sz w:val="28"/>
          <w:szCs w:val="28"/>
        </w:rPr>
        <w:t xml:space="preserve">Положение </w:t>
      </w:r>
    </w:p>
    <w:p w:rsidR="009C2C94" w:rsidRPr="009C2C94" w:rsidRDefault="009C2C94" w:rsidP="009C2C94">
      <w:pPr>
        <w:widowControl w:val="0"/>
        <w:autoSpaceDE w:val="0"/>
        <w:autoSpaceDN w:val="0"/>
        <w:adjustRightInd w:val="0"/>
        <w:jc w:val="center"/>
        <w:rPr>
          <w:b/>
          <w:bCs/>
          <w:sz w:val="28"/>
          <w:szCs w:val="28"/>
        </w:rPr>
      </w:pPr>
      <w:r w:rsidRPr="009C2C94">
        <w:rPr>
          <w:b/>
          <w:bCs/>
          <w:sz w:val="28"/>
          <w:szCs w:val="28"/>
        </w:rPr>
        <w:t>«О порядке</w:t>
      </w:r>
      <w:r>
        <w:rPr>
          <w:b/>
          <w:bCs/>
          <w:sz w:val="28"/>
          <w:szCs w:val="28"/>
        </w:rPr>
        <w:t xml:space="preserve"> </w:t>
      </w:r>
      <w:r w:rsidRPr="009C2C94">
        <w:rPr>
          <w:b/>
          <w:bCs/>
          <w:sz w:val="28"/>
          <w:szCs w:val="28"/>
        </w:rPr>
        <w:t>осуществления муниципального земельного</w:t>
      </w:r>
    </w:p>
    <w:p w:rsidR="009C2C94" w:rsidRDefault="009C2C94" w:rsidP="009C2C94">
      <w:pPr>
        <w:widowControl w:val="0"/>
        <w:autoSpaceDE w:val="0"/>
        <w:autoSpaceDN w:val="0"/>
        <w:adjustRightInd w:val="0"/>
        <w:jc w:val="center"/>
        <w:rPr>
          <w:b/>
          <w:bCs/>
          <w:sz w:val="28"/>
          <w:szCs w:val="28"/>
        </w:rPr>
      </w:pPr>
      <w:r w:rsidRPr="009C2C94">
        <w:rPr>
          <w:b/>
          <w:bCs/>
          <w:sz w:val="28"/>
          <w:szCs w:val="28"/>
        </w:rPr>
        <w:t>контроля на территории муниципального</w:t>
      </w:r>
      <w:r>
        <w:rPr>
          <w:b/>
          <w:bCs/>
          <w:sz w:val="28"/>
          <w:szCs w:val="28"/>
        </w:rPr>
        <w:t xml:space="preserve"> </w:t>
      </w:r>
      <w:r w:rsidRPr="009C2C94">
        <w:rPr>
          <w:b/>
          <w:bCs/>
          <w:sz w:val="28"/>
          <w:szCs w:val="28"/>
        </w:rPr>
        <w:t>образования</w:t>
      </w:r>
      <w:r>
        <w:rPr>
          <w:b/>
          <w:bCs/>
          <w:sz w:val="28"/>
          <w:szCs w:val="28"/>
        </w:rPr>
        <w:t xml:space="preserve"> </w:t>
      </w:r>
    </w:p>
    <w:p w:rsidR="009C2C94" w:rsidRPr="009C2C94" w:rsidRDefault="009C2C94" w:rsidP="009C2C94">
      <w:pPr>
        <w:widowControl w:val="0"/>
        <w:autoSpaceDE w:val="0"/>
        <w:autoSpaceDN w:val="0"/>
        <w:adjustRightInd w:val="0"/>
        <w:jc w:val="center"/>
        <w:rPr>
          <w:b/>
          <w:bCs/>
          <w:sz w:val="28"/>
          <w:szCs w:val="28"/>
        </w:rPr>
      </w:pPr>
      <w:r w:rsidRPr="009C2C94">
        <w:rPr>
          <w:b/>
          <w:bCs/>
          <w:sz w:val="28"/>
          <w:szCs w:val="28"/>
        </w:rPr>
        <w:t>Мичуринский сельсовет»</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9A3170">
      <w:pPr>
        <w:widowControl w:val="0"/>
        <w:autoSpaceDE w:val="0"/>
        <w:autoSpaceDN w:val="0"/>
        <w:adjustRightInd w:val="0"/>
        <w:ind w:firstLine="851"/>
        <w:jc w:val="center"/>
        <w:rPr>
          <w:bCs/>
          <w:sz w:val="28"/>
          <w:szCs w:val="28"/>
        </w:rPr>
      </w:pPr>
      <w:r w:rsidRPr="0000690A">
        <w:rPr>
          <w:bCs/>
          <w:sz w:val="28"/>
          <w:szCs w:val="28"/>
        </w:rPr>
        <w:t>Глава 1. ОБЩИЕ ПОЛОЖЕНИЯ</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1. Настоящее Положение определяет порядок организации и осуществления муниципального земельного контроля на территории муниципального образования </w:t>
      </w:r>
      <w:r w:rsidR="009A3170">
        <w:rPr>
          <w:bCs/>
          <w:sz w:val="28"/>
          <w:szCs w:val="28"/>
        </w:rPr>
        <w:t>Мичуринский сельсовет.</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2. </w:t>
      </w:r>
      <w:proofErr w:type="gramStart"/>
      <w:r w:rsidRPr="0000690A">
        <w:rPr>
          <w:bCs/>
          <w:sz w:val="28"/>
          <w:szCs w:val="28"/>
        </w:rPr>
        <w:t>Муниципальный земельный контроль (далее - муниципальный контроль) - деятельность, направленная на предупреждение, выявление и пресечение нарушений обязательных требований земельного законодательства (далее -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w:t>
      </w:r>
      <w:proofErr w:type="gramEnd"/>
      <w:r w:rsidRPr="0000690A">
        <w:rPr>
          <w:bCs/>
          <w:sz w:val="28"/>
          <w:szCs w:val="28"/>
        </w:rPr>
        <w:t xml:space="preserve"> положения, существовавшего до возникновения таких нарушений.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Муниципальный контроль на территории МО</w:t>
      </w:r>
      <w:r w:rsidR="009A3170" w:rsidRPr="009A3170">
        <w:rPr>
          <w:bCs/>
          <w:sz w:val="28"/>
          <w:szCs w:val="28"/>
        </w:rPr>
        <w:t xml:space="preserve"> </w:t>
      </w:r>
      <w:r w:rsidR="009A3170">
        <w:rPr>
          <w:bCs/>
          <w:sz w:val="28"/>
          <w:szCs w:val="28"/>
        </w:rPr>
        <w:t>Мичуринский сельсовет</w:t>
      </w:r>
      <w:r w:rsidRPr="0000690A">
        <w:rPr>
          <w:bCs/>
          <w:sz w:val="28"/>
          <w:szCs w:val="28"/>
        </w:rPr>
        <w:t xml:space="preserve"> осуществляется Администрацией МО</w:t>
      </w:r>
      <w:r w:rsidR="009A3170" w:rsidRPr="009A3170">
        <w:rPr>
          <w:bCs/>
          <w:sz w:val="28"/>
          <w:szCs w:val="28"/>
        </w:rPr>
        <w:t xml:space="preserve"> </w:t>
      </w:r>
      <w:r w:rsidR="009A3170">
        <w:rPr>
          <w:bCs/>
          <w:sz w:val="28"/>
          <w:szCs w:val="28"/>
        </w:rPr>
        <w:t>Мичуринский сельсовет</w:t>
      </w:r>
      <w:r w:rsidRPr="0000690A">
        <w:rPr>
          <w:bCs/>
          <w:sz w:val="28"/>
          <w:szCs w:val="28"/>
        </w:rPr>
        <w:t xml:space="preserve"> (далее </w:t>
      </w:r>
      <w:proofErr w:type="gramStart"/>
      <w:r w:rsidRPr="0000690A">
        <w:rPr>
          <w:bCs/>
          <w:sz w:val="28"/>
          <w:szCs w:val="28"/>
        </w:rPr>
        <w:t>–А</w:t>
      </w:r>
      <w:proofErr w:type="gramEnd"/>
      <w:r w:rsidRPr="0000690A">
        <w:rPr>
          <w:bCs/>
          <w:sz w:val="28"/>
          <w:szCs w:val="28"/>
        </w:rPr>
        <w:t>дминистрация/уполномоченный орган).</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4. Муниципальный контроль осуществляется в соответствии со статьей 72 Земельного кодекса Российской Федерации, Федеральным законом от 31.07.2020 </w:t>
      </w:r>
      <w:r w:rsidR="009A3170">
        <w:rPr>
          <w:bCs/>
          <w:sz w:val="28"/>
          <w:szCs w:val="28"/>
        </w:rPr>
        <w:t>№</w:t>
      </w:r>
      <w:r w:rsidRPr="0000690A">
        <w:rPr>
          <w:bCs/>
          <w:sz w:val="28"/>
          <w:szCs w:val="28"/>
        </w:rPr>
        <w:t xml:space="preserve">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постановлениями Правительства Российской Федерации, настоящим Положением и нормативно-правовыми актами Администрации.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 Предметом муниципального контроля является: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соблюдение юридическими лицами, индивидуальными предпринимателями, гражданами (далее - контролируемые лица) обязательных требований в отношении объектов земельных отношений, за нарушение которых законодательством Российской Федерации предусмотрена административная ответственность;</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lastRenderedPageBreak/>
        <w:t>2) исполнение решений, принимаемых по результатам контрольных мероприятий.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6. Муниципальный контроль осуществляют должностные лица Администрации, в должностные обязанности которых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 (далее - должностные лица Администрации/уполномоченного органа).</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7. Решение о проведении контрольных мероприятий, в том числе документарной проверки принимается руководителем (заместителем руководителя) Администрации.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8. При осуществлении муниципального контроля должностные лица уполномоченного органа руководствуются правами и обязанностями, установленными статьей 29 Федерального закона от 31.07.2020</w:t>
      </w:r>
      <w:r w:rsidR="009A3170">
        <w:rPr>
          <w:bCs/>
          <w:sz w:val="28"/>
          <w:szCs w:val="28"/>
        </w:rPr>
        <w:t xml:space="preserve"> №</w:t>
      </w:r>
      <w:r w:rsidRPr="0000690A">
        <w:rPr>
          <w:bCs/>
          <w:sz w:val="28"/>
          <w:szCs w:val="28"/>
        </w:rPr>
        <w:t>248-ФЗ "О государственном контроле (надзоре) и муниципальном контроле".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9. Объектами муниципального земельного контроля являются: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земли, земельные участки, части земельных участков, расположенные в граница</w:t>
      </w:r>
      <w:r w:rsidR="009A3170">
        <w:rPr>
          <w:bCs/>
          <w:sz w:val="28"/>
          <w:szCs w:val="28"/>
        </w:rPr>
        <w:t>х муниципального образования МО Мичуринский сельсовет</w:t>
      </w:r>
      <w:r w:rsidRPr="0000690A">
        <w:rPr>
          <w:bCs/>
          <w:sz w:val="28"/>
          <w:szCs w:val="28"/>
        </w:rPr>
        <w:t>.</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10. Администрация обеспечивает учет объектов контроля в рамках осуществления муниципального контроля.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00690A">
        <w:rPr>
          <w:bCs/>
          <w:sz w:val="28"/>
          <w:szCs w:val="28"/>
        </w:rPr>
        <w:t>также</w:t>
      </w:r>
      <w:proofErr w:type="gramEnd"/>
      <w:r w:rsidRPr="0000690A">
        <w:rPr>
          <w:bCs/>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Глава 2. АДМИНИСТРАЦИЯ РИСКАМИ ПРИЧИНЕНИЯ ВРЕДА (УЩЕРБА)</w:t>
      </w:r>
      <w:r w:rsidR="009A3170">
        <w:rPr>
          <w:bCs/>
          <w:sz w:val="28"/>
          <w:szCs w:val="28"/>
        </w:rPr>
        <w:t xml:space="preserve"> </w:t>
      </w:r>
      <w:r w:rsidRPr="0000690A">
        <w:rPr>
          <w:bCs/>
          <w:sz w:val="28"/>
          <w:szCs w:val="28"/>
        </w:rPr>
        <w:t>ОХРАНЯЕМЫМ ЗАКОНОМ ЦЕННОСТЯМ ПРИ ОСУЩЕСТВЛЕНИИ</w:t>
      </w:r>
      <w:r w:rsidR="009A3170">
        <w:rPr>
          <w:bCs/>
          <w:sz w:val="28"/>
          <w:szCs w:val="28"/>
        </w:rPr>
        <w:t xml:space="preserve"> </w:t>
      </w:r>
      <w:r w:rsidRPr="0000690A">
        <w:rPr>
          <w:bCs/>
          <w:sz w:val="28"/>
          <w:szCs w:val="28"/>
        </w:rPr>
        <w:t>МУНИЦИПАЛЬНОГО КОНТРОЛЯ</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11. Система оценки и Администрации рисками при осуществлении муниципального земельного контроля на территории МО</w:t>
      </w:r>
      <w:r w:rsidR="009A3170" w:rsidRPr="009A3170">
        <w:rPr>
          <w:bCs/>
          <w:sz w:val="28"/>
          <w:szCs w:val="28"/>
        </w:rPr>
        <w:t xml:space="preserve"> </w:t>
      </w:r>
      <w:r w:rsidR="009A3170">
        <w:rPr>
          <w:bCs/>
          <w:sz w:val="28"/>
          <w:szCs w:val="28"/>
        </w:rPr>
        <w:t>Мичуринский сельсовет</w:t>
      </w:r>
      <w:r w:rsidR="009A3170" w:rsidRPr="0000690A">
        <w:rPr>
          <w:bCs/>
          <w:sz w:val="28"/>
          <w:szCs w:val="28"/>
        </w:rPr>
        <w:t xml:space="preserve"> </w:t>
      </w:r>
      <w:proofErr w:type="spellStart"/>
      <w:r w:rsidR="009A3170">
        <w:rPr>
          <w:bCs/>
          <w:sz w:val="28"/>
          <w:szCs w:val="28"/>
        </w:rPr>
        <w:t>Акбулакского</w:t>
      </w:r>
      <w:proofErr w:type="spellEnd"/>
      <w:r w:rsidR="009A3170">
        <w:rPr>
          <w:bCs/>
          <w:sz w:val="28"/>
          <w:szCs w:val="28"/>
        </w:rPr>
        <w:t xml:space="preserve"> района </w:t>
      </w:r>
      <w:r w:rsidRPr="0000690A">
        <w:rPr>
          <w:bCs/>
          <w:sz w:val="28"/>
          <w:szCs w:val="28"/>
        </w:rPr>
        <w:t>Оренбургской области не применяется.</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Глава 3. ПРОФИЛАКТИКА РИСКОВ ПРИЧИНЕНИЯ ВРЕДА</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(УЩЕРБА) ОХРАНЯЕМЫМ ЗАКОНОМ ЦЕННОСТЯМ</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lastRenderedPageBreak/>
        <w:t>12. Профилактика рисков причинения вреда (ущерба) охраняемым законом ценностям направлена на достижение следующих основных целей: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стимулирование добросовестного соблюдения обязательных требований всеми контролируемыми лицами;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13.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Профилактические мероприятия, предусмотренные программой профилактики, обязательны для проведения Администрациям.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Администрация может проводить профилактические мероприятия, не предусмотренные программой профилактики.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14. Администрация проводит следующие профилактические мероприятия: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информирование;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объявление предостережения о недопустимости нарушения обязательных требований (далее - предостережение);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консультирование;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 обобщение правоприменительной практики.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15. Информирование осуществляется путем размещения сведений по вопросам соблюдения обязательных требований, предусмотренных частью 3 статьи 46 Федерального закона от 31.07.2020 </w:t>
      </w:r>
      <w:r w:rsidR="009A3170">
        <w:rPr>
          <w:bCs/>
          <w:sz w:val="28"/>
          <w:szCs w:val="28"/>
        </w:rPr>
        <w:t>№</w:t>
      </w:r>
      <w:r w:rsidRPr="0000690A">
        <w:rPr>
          <w:bCs/>
          <w:sz w:val="28"/>
          <w:szCs w:val="28"/>
        </w:rPr>
        <w:t xml:space="preserve"> 248-ФЗ "О государственном контроле (надзоре) и муниципальном контроле в Российской Федерации" на официальном сайте Администрации в сети "Интернет", в средствах массовой информации и в иных формах.</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16. </w:t>
      </w:r>
      <w:proofErr w:type="gramStart"/>
      <w:r w:rsidRPr="0000690A">
        <w:rPr>
          <w:bCs/>
          <w:sz w:val="28"/>
          <w:szCs w:val="28"/>
        </w:rPr>
        <w:t>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w:t>
      </w:r>
      <w:proofErr w:type="gramEnd"/>
      <w:r w:rsidRPr="0000690A">
        <w:rPr>
          <w:bCs/>
          <w:sz w:val="28"/>
          <w:szCs w:val="28"/>
        </w:rPr>
        <w:t xml:space="preserve"> по обеспечению соблюдения обязательных требований.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17. Предостережение должно содержать указание на соответствующие </w:t>
      </w:r>
      <w:r w:rsidRPr="0000690A">
        <w:rPr>
          <w:bCs/>
          <w:sz w:val="28"/>
          <w:szCs w:val="28"/>
        </w:rPr>
        <w:lastRenderedPageBreak/>
        <w:t>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18. Контролируемое лицо вправе после получения предостережения подать в Администраци</w:t>
      </w:r>
      <w:r w:rsidR="009A3170">
        <w:rPr>
          <w:bCs/>
          <w:sz w:val="28"/>
          <w:szCs w:val="28"/>
        </w:rPr>
        <w:t>ю</w:t>
      </w:r>
      <w:r w:rsidRPr="0000690A">
        <w:rPr>
          <w:bCs/>
          <w:sz w:val="28"/>
          <w:szCs w:val="28"/>
        </w:rPr>
        <w:t xml:space="preserve"> возражение в отношении указанного предостережения.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Администрация направляет контролируемому лицу ответ, в котором указывает обоснование несогласия с доводами, указанными в возражении.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19. Администрация осуществляет учет объявленных им предостережений и использует соответствующие данные для проведения контрольных мероприятий.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20.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21. Консультирование в устной форме проводится должностными лицами по телефону, посредством </w:t>
      </w:r>
      <w:proofErr w:type="spellStart"/>
      <w:r w:rsidRPr="0000690A">
        <w:rPr>
          <w:bCs/>
          <w:sz w:val="28"/>
          <w:szCs w:val="28"/>
        </w:rPr>
        <w:t>видео-конференц-связи</w:t>
      </w:r>
      <w:proofErr w:type="spellEnd"/>
      <w:r w:rsidRPr="0000690A">
        <w:rPr>
          <w:bCs/>
          <w:sz w:val="28"/>
          <w:szCs w:val="28"/>
        </w:rPr>
        <w:t>, на личном приеме, в ходе проведения профилактического мероприятия, контрольного мероприятия по следующим вопросам: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местонахождение, контактные телефоны, адрес официального сайта Администрации в сети "Интернет" и адреса электронной почты;</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график работы Администрации, время приема посетителей;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номера кабинетов, где проводятся прием и информирование посетителей по вопросам осуществления муниципального контроля;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 перечень нормативных правовых актов, регулирующих осуществление муниципального контроля;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 перечень актов, содержащих обязательные требования.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w:t>
      </w:r>
      <w:r w:rsidR="005A6FC7">
        <w:rPr>
          <w:bCs/>
          <w:sz w:val="28"/>
          <w:szCs w:val="28"/>
        </w:rPr>
        <w:t>ю</w:t>
      </w:r>
      <w:r w:rsidRPr="0000690A">
        <w:rPr>
          <w:bCs/>
          <w:sz w:val="28"/>
          <w:szCs w:val="28"/>
        </w:rPr>
        <w:t xml:space="preserve"> о предоставлении письменного ответа в порядке, установленном Федеральным законом от 02.05.2006 </w:t>
      </w:r>
      <w:r w:rsidR="007B18AE">
        <w:rPr>
          <w:bCs/>
          <w:sz w:val="28"/>
          <w:szCs w:val="28"/>
        </w:rPr>
        <w:t>№</w:t>
      </w:r>
      <w:r w:rsidRPr="0000690A">
        <w:rPr>
          <w:bCs/>
          <w:sz w:val="28"/>
          <w:szCs w:val="28"/>
        </w:rPr>
        <w:t xml:space="preserve"> 59-ФЗ "О порядке рассмотрения обращений граждан Российской Федерации".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22.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Администрации, иных участников контрольного </w:t>
      </w:r>
      <w:r w:rsidRPr="0000690A">
        <w:rPr>
          <w:bCs/>
          <w:sz w:val="28"/>
          <w:szCs w:val="28"/>
        </w:rPr>
        <w:lastRenderedPageBreak/>
        <w:t>мероприятия, а также результаты проведенной в рамках контрольного мероприятия экспертизы.</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23.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основание отнесения объекта, принадлежащего или используемого контролируемым лицом, к категории риска;</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наличие запланированных контрольных мероприятий в отношении объектов контроля, принадлежащего или используемого контролируемым лицом.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24.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уполномоченным должностным лицом органа муниципального контроля.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25. Рассмотрение письменных обращений осуществляется в порядке и сроки, установленные Федеральным законом от 02.05.2006 </w:t>
      </w:r>
      <w:r w:rsidR="007B18AE">
        <w:rPr>
          <w:bCs/>
          <w:sz w:val="28"/>
          <w:szCs w:val="28"/>
        </w:rPr>
        <w:t>№</w:t>
      </w:r>
      <w:r w:rsidRPr="0000690A">
        <w:rPr>
          <w:bCs/>
          <w:sz w:val="28"/>
          <w:szCs w:val="28"/>
        </w:rPr>
        <w:t xml:space="preserve"> 59-ФЗ "О порядке рассмотрения обращений граждан Российской Федерации".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26. Обобщение правоприменительной практики.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Администрация осуществляет обобщение правоприменительной практики и проведения муниципального контроля один раз в год.</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По итогам обобщения правоприменительной практики обеспечивается подготовка отчета о результатах правоприменительной практики и проведения муниципального контроля (далее - отчет о правоприменительной практике).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Для подготовки отчета о правоприменительной практике Администрациям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Отчет о правоприменительной практике подписывается начальником и размещается на официальном сайте муниципального образования в сети "Интернет" не позднее 1 марта года, следующего </w:t>
      </w:r>
      <w:proofErr w:type="gramStart"/>
      <w:r w:rsidRPr="0000690A">
        <w:rPr>
          <w:bCs/>
          <w:sz w:val="28"/>
          <w:szCs w:val="28"/>
        </w:rPr>
        <w:t>за</w:t>
      </w:r>
      <w:proofErr w:type="gramEnd"/>
      <w:r w:rsidRPr="0000690A">
        <w:rPr>
          <w:bCs/>
          <w:sz w:val="28"/>
          <w:szCs w:val="28"/>
        </w:rPr>
        <w:t xml:space="preserve"> отчетным.</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Глава 4. ОСУЩЕСТВЛЕНИЕ МУНИЦИПАЛЬНОГО КОНТРОЛЯ</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27. При осуществлении муниципального контроля проводятся следующие контрольные мероприятия: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контрольные мероприятия без взаимодействия с контролируемыми лицами;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контрольные мероприятия при взаимодействии с контролируемыми лицами.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lastRenderedPageBreak/>
        <w:t>28. Администрациям проводятся следующие контрольные мероприятия без взаимодействия с контролируемыми лицами: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наблюдение за соблюдением обязательных требований;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выездное обследование.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Порядок проведения контрольных мероприятий без взаимодействия контролируемыми лицами предусмотрен статьями 74, 75 Федерального закона от 31.07.2020 N 248-ФЗ "О государственном контроле (надзоре) и муниципальном контроле в Российской Федерации".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Контрольные мероприятия без взаимодействия контролируемыми лицами проводятся должностными лицами уполномоченного органа на основании заданий, подписанных начальником Администрации.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29. Администрациям при осуществлении муниципального земельного контроля проводятся следующие виды контрольных мероприятий при взаимодействии с контролируемыми лицами и контрольных действий в рамках указанных мероприятий: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рейдовый осмотр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документарная проверка (посредством получения письменных объяснений, истребования документов);</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 выездная проверка (посредством осмотра, опроса, получения письменных объяснений, инструментального обследования, истребования документов).</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30. В рамках контрольных мероприятий при взаимодействии с контролируемыми лицами проводятся следующие контрольные действия: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осмотр;</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опрос;</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получение письменных объяснений;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 истребование документов;</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 инструментальное обследование.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Порядок проведения контрольных действий определен главой 14 Федерального закона от 31.07.2020 </w:t>
      </w:r>
      <w:r w:rsidR="007B18AE">
        <w:rPr>
          <w:bCs/>
          <w:sz w:val="28"/>
          <w:szCs w:val="28"/>
        </w:rPr>
        <w:t>№</w:t>
      </w:r>
      <w:r w:rsidRPr="0000690A">
        <w:rPr>
          <w:bCs/>
          <w:sz w:val="28"/>
          <w:szCs w:val="28"/>
        </w:rPr>
        <w:t xml:space="preserve"> 248-ФЗ "О государственном контроле (надзоре) и муниципальном контроле в Российской Федерации".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lastRenderedPageBreak/>
        <w:t xml:space="preserve">31. Под взаимодействием должностных лиц уполномоченного органа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уполномоченного органа по месту нахождения объекта </w:t>
      </w:r>
      <w:proofErr w:type="gramStart"/>
      <w:r w:rsidRPr="0000690A">
        <w:rPr>
          <w:bCs/>
          <w:sz w:val="28"/>
          <w:szCs w:val="28"/>
        </w:rPr>
        <w:t>контроля (за</w:t>
      </w:r>
      <w:proofErr w:type="gramEnd"/>
      <w:r w:rsidRPr="0000690A">
        <w:rPr>
          <w:bCs/>
          <w:sz w:val="28"/>
          <w:szCs w:val="28"/>
        </w:rPr>
        <w:t xml:space="preserve"> исключением случаев присутствия должностного лица уполномоченного органа на общедоступных производственных объектах).</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32. Основания для проведения контрольных мероприятий: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выявление соответствия объекта контроля индикаторам риска нарушения обязательных требований;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наступление сроков проведения контрольных мероприятий, включенных в план проведения контрольных мероприятий;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6) истечение срока исполнения предписания об устранении нарушений обязательных требований.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33. </w:t>
      </w:r>
      <w:proofErr w:type="gramStart"/>
      <w:r w:rsidRPr="0000690A">
        <w:rPr>
          <w:bCs/>
          <w:sz w:val="28"/>
          <w:szCs w:val="28"/>
        </w:rPr>
        <w:t xml:space="preserve">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w:t>
      </w:r>
      <w:proofErr w:type="spellStart"/>
      <w:r w:rsidRPr="0000690A">
        <w:rPr>
          <w:bCs/>
          <w:sz w:val="28"/>
          <w:szCs w:val="28"/>
        </w:rPr>
        <w:t>самоАдминистрации</w:t>
      </w:r>
      <w:proofErr w:type="spellEnd"/>
      <w:r w:rsidRPr="0000690A">
        <w:rPr>
          <w:bCs/>
          <w:sz w:val="28"/>
          <w:szCs w:val="28"/>
        </w:rPr>
        <w:t>, из средств массовой информации, должностным лицом проводится оценка их достоверности в порядке, предусмотренном пунктом 3 статьи 58 Федерального закона от 31.07.2020 N 248-ФЗ "О государственном контроле (надзоре) и муниципальном</w:t>
      </w:r>
      <w:proofErr w:type="gramEnd"/>
      <w:r w:rsidRPr="0000690A">
        <w:rPr>
          <w:bCs/>
          <w:sz w:val="28"/>
          <w:szCs w:val="28"/>
        </w:rPr>
        <w:t xml:space="preserve"> </w:t>
      </w:r>
      <w:proofErr w:type="gramStart"/>
      <w:r w:rsidRPr="0000690A">
        <w:rPr>
          <w:bCs/>
          <w:sz w:val="28"/>
          <w:szCs w:val="28"/>
        </w:rPr>
        <w:t>контроле</w:t>
      </w:r>
      <w:proofErr w:type="gramEnd"/>
      <w:r w:rsidRPr="0000690A">
        <w:rPr>
          <w:bCs/>
          <w:sz w:val="28"/>
          <w:szCs w:val="28"/>
        </w:rPr>
        <w:t xml:space="preserve"> в Российской Федерации".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34.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начальнику Администрации: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lastRenderedPageBreak/>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Типовая форма мотивированного представления о проведении контрольного мероприятия, о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утверждается нормативным правовым актом Администрации.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35.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начальника Администрации (далее - распоряжение), в котором указывается: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дата, время и место принятия решения;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кем принято решение;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основание проведения контрольного мероприятия;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 вид контроля;</w:t>
      </w:r>
    </w:p>
    <w:p w:rsidR="0000690A" w:rsidRPr="0000690A" w:rsidRDefault="0000690A" w:rsidP="0000690A">
      <w:pPr>
        <w:widowControl w:val="0"/>
        <w:autoSpaceDE w:val="0"/>
        <w:autoSpaceDN w:val="0"/>
        <w:adjustRightInd w:val="0"/>
        <w:ind w:firstLine="851"/>
        <w:jc w:val="both"/>
        <w:rPr>
          <w:bCs/>
          <w:sz w:val="28"/>
          <w:szCs w:val="28"/>
        </w:rPr>
      </w:pPr>
      <w:proofErr w:type="gramStart"/>
      <w:r w:rsidRPr="0000690A">
        <w:rPr>
          <w:bCs/>
          <w:sz w:val="28"/>
          <w:szCs w:val="28"/>
        </w:rPr>
        <w:t>5) фамилии, имена, отчества (при наличии), должность должностного (должностных) лица (лиц) отдела муниципального земельного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roofErr w:type="gramEnd"/>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6) объект контроля, в отношении которого проводится контрольное мероприятие;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9) вид контрольного мероприятия;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lastRenderedPageBreak/>
        <w:t>10) перечень контрольных действий, совершаемых в рамках контрольного мероприятия, предусматривающего взаимодействие с контролируемым лицом;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11) предмет контрольного мероприятия;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12) проверочные листы, если их применение является обязательным;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36.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1, 2, 4 - 6 пункта 32 настоящего Положения.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37. С прокуратурой согласовываются внеплановые контрольные мероприятия, проводимые в форме инспекционного визита, рейдового осмотра, выездной проверки, за исключением случаев проведения указанных внеплановых контрольных мероприятий, предусмотренных пунктом 28 и пунктами 4 - 6 пункта 32 настоящего Положения.</w:t>
      </w:r>
    </w:p>
    <w:p w:rsidR="0000690A" w:rsidRPr="0000690A" w:rsidRDefault="0000690A" w:rsidP="0000690A">
      <w:pPr>
        <w:widowControl w:val="0"/>
        <w:autoSpaceDE w:val="0"/>
        <w:autoSpaceDN w:val="0"/>
        <w:adjustRightInd w:val="0"/>
        <w:ind w:firstLine="851"/>
        <w:jc w:val="both"/>
        <w:rPr>
          <w:bCs/>
          <w:sz w:val="28"/>
          <w:szCs w:val="28"/>
        </w:rPr>
      </w:pPr>
      <w:proofErr w:type="gramStart"/>
      <w:r w:rsidRPr="0000690A">
        <w:rPr>
          <w:bCs/>
          <w:sz w:val="28"/>
          <w:szCs w:val="28"/>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roofErr w:type="gramEnd"/>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38. </w:t>
      </w:r>
      <w:proofErr w:type="gramStart"/>
      <w:r w:rsidRPr="0000690A">
        <w:rPr>
          <w:bCs/>
          <w:sz w:val="28"/>
          <w:szCs w:val="28"/>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посредством направления в тот же срок документов, предусмотренных</w:t>
      </w:r>
      <w:proofErr w:type="gramEnd"/>
      <w:r w:rsidRPr="0000690A">
        <w:rPr>
          <w:bCs/>
          <w:sz w:val="28"/>
          <w:szCs w:val="28"/>
        </w:rPr>
        <w:t xml:space="preserve"> пунктом 35 настоящего Положения. Уведомление контролируемого лица в этом случае может не проводиться.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lastRenderedPageBreak/>
        <w:t>39.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40. По требованию контролируемого лица должностное лицо уполномоченного органа обязано предоставить информацию 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41.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0690A">
        <w:rPr>
          <w:bCs/>
          <w:sz w:val="28"/>
          <w:szCs w:val="28"/>
        </w:rPr>
        <w:t>деятельности</w:t>
      </w:r>
      <w:proofErr w:type="gramEnd"/>
      <w:r w:rsidRPr="0000690A">
        <w:rPr>
          <w:bCs/>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такого контрольного мероприятия, должностное лицо уполномоченного органа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Типовая форма акта о невозможности проведения или завершения контрольного мероприятия утверждается нормативным правовым актом Администрации.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42. В случае, указанном в пункте 41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43.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44. Информирование контролируемых лиц о совершаемых должностными лицами органа муниципального контроля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посредством связи.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Гражданин, не осуществляющий предпринимательской деятельности, </w:t>
      </w:r>
      <w:r w:rsidRPr="0000690A">
        <w:rPr>
          <w:bCs/>
          <w:sz w:val="28"/>
          <w:szCs w:val="28"/>
        </w:rPr>
        <w:lastRenderedPageBreak/>
        <w:t xml:space="preserve">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органа муниципального контроля </w:t>
      </w:r>
      <w:proofErr w:type="gramStart"/>
      <w:r w:rsidRPr="0000690A">
        <w:rPr>
          <w:bCs/>
          <w:sz w:val="28"/>
          <w:szCs w:val="28"/>
        </w:rPr>
        <w:t>сведений</w:t>
      </w:r>
      <w:proofErr w:type="gramEnd"/>
      <w:r w:rsidRPr="0000690A">
        <w:rPr>
          <w:bCs/>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w:t>
      </w:r>
      <w:proofErr w:type="gramStart"/>
      <w:r w:rsidRPr="0000690A">
        <w:rPr>
          <w:bCs/>
          <w:sz w:val="28"/>
          <w:szCs w:val="28"/>
        </w:rPr>
        <w:t>аутентификации</w:t>
      </w:r>
      <w:proofErr w:type="gramEnd"/>
      <w:r w:rsidRPr="0000690A">
        <w:rPr>
          <w:bCs/>
          <w:sz w:val="28"/>
          <w:szCs w:val="28"/>
        </w:rPr>
        <w:t xml:space="preserve"> либо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муниципального контроля документы на бумажном носителе.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До 31 декабря 2023 года информирование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w:t>
      </w:r>
      <w:proofErr w:type="gramStart"/>
      <w:r w:rsidRPr="0000690A">
        <w:rPr>
          <w:bCs/>
          <w:sz w:val="28"/>
          <w:szCs w:val="28"/>
        </w:rPr>
        <w:t>осуществляться</w:t>
      </w:r>
      <w:proofErr w:type="gramEnd"/>
      <w:r w:rsidRPr="0000690A">
        <w:rPr>
          <w:bCs/>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00690A" w:rsidRPr="0000690A" w:rsidRDefault="0000690A" w:rsidP="0000690A">
      <w:pPr>
        <w:widowControl w:val="0"/>
        <w:autoSpaceDE w:val="0"/>
        <w:autoSpaceDN w:val="0"/>
        <w:adjustRightInd w:val="0"/>
        <w:ind w:firstLine="851"/>
        <w:jc w:val="both"/>
        <w:rPr>
          <w:bCs/>
          <w:sz w:val="28"/>
          <w:szCs w:val="28"/>
        </w:rPr>
      </w:pPr>
    </w:p>
    <w:p w:rsidR="0000690A" w:rsidRDefault="0000690A" w:rsidP="007B18AE">
      <w:pPr>
        <w:widowControl w:val="0"/>
        <w:autoSpaceDE w:val="0"/>
        <w:autoSpaceDN w:val="0"/>
        <w:adjustRightInd w:val="0"/>
        <w:ind w:firstLine="851"/>
        <w:jc w:val="center"/>
        <w:rPr>
          <w:bCs/>
          <w:sz w:val="28"/>
          <w:szCs w:val="28"/>
        </w:rPr>
      </w:pPr>
      <w:r w:rsidRPr="0000690A">
        <w:rPr>
          <w:bCs/>
          <w:sz w:val="28"/>
          <w:szCs w:val="28"/>
        </w:rPr>
        <w:t>Глава 5. РЕЗУЛЬТАТЫ КОНТРОЛЬНЫХ МЕРОПРИЯТИЙ И РЕШЕНИЯ,</w:t>
      </w:r>
      <w:r w:rsidR="007B18AE">
        <w:rPr>
          <w:bCs/>
          <w:sz w:val="28"/>
          <w:szCs w:val="28"/>
        </w:rPr>
        <w:t xml:space="preserve"> </w:t>
      </w:r>
      <w:r w:rsidRPr="0000690A">
        <w:rPr>
          <w:bCs/>
          <w:sz w:val="28"/>
          <w:szCs w:val="28"/>
        </w:rPr>
        <w:t>ПРИНИМАЕМЫЕ ПО РЕЗУЛЬТАТАМ КОНТРОЛЬНЫХ МЕРОПРИЯТИЙ</w:t>
      </w:r>
    </w:p>
    <w:p w:rsidR="007B18AE" w:rsidRPr="0000690A" w:rsidRDefault="007B18AE"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45. </w:t>
      </w:r>
      <w:proofErr w:type="gramStart"/>
      <w:r w:rsidRPr="0000690A">
        <w:rPr>
          <w:bCs/>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органа муниципального контроля мер, предусмотренных подпунктом 2 пункта 52 настоящего Положения.</w:t>
      </w:r>
      <w:proofErr w:type="gramEnd"/>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46.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Типовая форма акта утверждается нормативным правовым актом Администрации.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В случае</w:t>
      </w:r>
      <w:proofErr w:type="gramStart"/>
      <w:r w:rsidRPr="0000690A">
        <w:rPr>
          <w:bCs/>
          <w:sz w:val="28"/>
          <w:szCs w:val="28"/>
        </w:rPr>
        <w:t>,</w:t>
      </w:r>
      <w:proofErr w:type="gramEnd"/>
      <w:r w:rsidRPr="0000690A">
        <w:rPr>
          <w:bCs/>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w:t>
      </w:r>
      <w:r w:rsidRPr="0000690A">
        <w:rPr>
          <w:bCs/>
          <w:sz w:val="28"/>
          <w:szCs w:val="28"/>
        </w:rPr>
        <w:lastRenderedPageBreak/>
        <w:t>обязательное требование нарушено, каким нормативным правовым актом и его структурной единицей оно установлено.</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47. Оформление акта производится в день окончания проведения контрольного мероприятия.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48. Акт контрольного мероприятия, проведение которого было согласовано прокуратурой, направляется в прокуратуру посредством Единого реестра контрольных (надзорных) мероприятий непосредственно после его оформления.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49. Контролируемое лицо или его представитель знакомится с содержанием акта на месте проведения контрольного мероприятия, за исключением проведения документарной проверки. Акт документарной проверки направляется органом муниципального контроля контролируемому лицу в установленном порядке.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50.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статья</w:t>
      </w:r>
      <w:r w:rsidR="007B18AE">
        <w:rPr>
          <w:bCs/>
          <w:sz w:val="28"/>
          <w:szCs w:val="28"/>
        </w:rPr>
        <w:t>ми 39 - 43 Федерального закона №</w:t>
      </w:r>
      <w:r w:rsidRPr="0000690A">
        <w:rPr>
          <w:bCs/>
          <w:sz w:val="28"/>
          <w:szCs w:val="28"/>
        </w:rPr>
        <w:t xml:space="preserve"> 248-ФЗ "О государственном контроле (надзоре) и муниципальном контроле в Российской Федерации".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52.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00690A" w:rsidRPr="0000690A" w:rsidRDefault="0000690A" w:rsidP="0000690A">
      <w:pPr>
        <w:widowControl w:val="0"/>
        <w:autoSpaceDE w:val="0"/>
        <w:autoSpaceDN w:val="0"/>
        <w:adjustRightInd w:val="0"/>
        <w:ind w:firstLine="851"/>
        <w:jc w:val="both"/>
        <w:rPr>
          <w:bCs/>
          <w:sz w:val="28"/>
          <w:szCs w:val="28"/>
        </w:rPr>
      </w:pPr>
      <w:proofErr w:type="gramStart"/>
      <w:r w:rsidRPr="0000690A">
        <w:rPr>
          <w:bCs/>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w:t>
      </w:r>
      <w:proofErr w:type="gramEnd"/>
      <w:r w:rsidRPr="0000690A">
        <w:rPr>
          <w:bCs/>
          <w:sz w:val="28"/>
          <w:szCs w:val="28"/>
        </w:rPr>
        <w:t xml:space="preserve"> проведении </w:t>
      </w:r>
      <w:r w:rsidRPr="0000690A">
        <w:rPr>
          <w:bCs/>
          <w:sz w:val="28"/>
          <w:szCs w:val="28"/>
        </w:rPr>
        <w:lastRenderedPageBreak/>
        <w:t xml:space="preserve">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w:t>
      </w:r>
      <w:proofErr w:type="gramStart"/>
      <w:r w:rsidRPr="0000690A">
        <w:rPr>
          <w:bCs/>
          <w:sz w:val="28"/>
          <w:szCs w:val="28"/>
        </w:rPr>
        <w:t>или</w:t>
      </w:r>
      <w:proofErr w:type="gramEnd"/>
      <w:r w:rsidRPr="0000690A">
        <w:rPr>
          <w:bCs/>
          <w:sz w:val="28"/>
          <w:szCs w:val="28"/>
        </w:rPr>
        <w:t xml:space="preserve"> что такой вред (ущерб) причинен;</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rsidR="0000690A" w:rsidRPr="0000690A" w:rsidRDefault="0000690A" w:rsidP="0000690A">
      <w:pPr>
        <w:widowControl w:val="0"/>
        <w:autoSpaceDE w:val="0"/>
        <w:autoSpaceDN w:val="0"/>
        <w:adjustRightInd w:val="0"/>
        <w:ind w:firstLine="851"/>
        <w:jc w:val="both"/>
        <w:rPr>
          <w:bCs/>
          <w:sz w:val="28"/>
          <w:szCs w:val="28"/>
        </w:rPr>
      </w:pPr>
      <w:proofErr w:type="gramStart"/>
      <w:r w:rsidRPr="0000690A">
        <w:rPr>
          <w:bCs/>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53. Типовая форма предписания утверждается нормативным правовым актом муниципального образования.</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Глава 6. ОБЖАЛОВАНИЕ РЕШЕНИЙ, ДЕЙСТВИЙ (БЕЗДЕЙСТВИЯ)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ДОЛЖНОСТНЫХ ЛИЦ ОРГАНА МУНИЦИПАЛЬНОГО КОНТРОЛЯ</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54. </w:t>
      </w:r>
      <w:proofErr w:type="gramStart"/>
      <w:r w:rsidRPr="0000690A">
        <w:rPr>
          <w:bCs/>
          <w:sz w:val="28"/>
          <w:szCs w:val="28"/>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органов муниципального контроля, действий (бездействия) их должностных лиц в соответствии с частью 4 статьи 40 Федерального закона "О государственном контроле (надзоре) и муниципальном контроле в Российской Федерации" и в соответствии с настоящим положением.</w:t>
      </w:r>
      <w:proofErr w:type="gramEnd"/>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55. Сроки подачи жалобы определяются в соответствии с частями 5 - 11 статьи 40 Федерального закона "О государственном контроле (надзоре) и муниципальном контроле в Российской Федерации".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56. Жалоба, поданная в досудебном порядке на действия (бездействие) уполномоченного должностного лица, подлежит рассмотрению руководителем (заместителем руководителя) Администрации.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57. Жалоба, поданная в досудебном порядке на действия (бездействие) руководителя (заместителя руководителя) Администрации, подлежит рассмотрению Главой (заместителем главы) МО </w:t>
      </w:r>
      <w:r w:rsidR="007B18AE">
        <w:rPr>
          <w:bCs/>
          <w:sz w:val="28"/>
          <w:szCs w:val="28"/>
        </w:rPr>
        <w:t>Мичуринский сельсовет</w:t>
      </w:r>
      <w:r w:rsidRPr="0000690A">
        <w:rPr>
          <w:bCs/>
          <w:sz w:val="28"/>
          <w:szCs w:val="28"/>
        </w:rPr>
        <w:t>.</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lastRenderedPageBreak/>
        <w:t>58. Срок рассмотрения жалобы не позднее 20 рабочих дней со дня регистрации такой жалобы.</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59. По итогам рассмотрения жалобы руководитель (заместитель руководителя) Администрации принимается одно из следующих решений:</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оставляет жалобу без удовлетворения;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отменяет решение контрольного органа полностью или частично;</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отменяет решение контрольного органа полностью и принимает новое решение;</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 признает действия (бездействие) должностных лиц контрольного органа, руководителя (заместителя руководителя) органа муниципального контроля незаконными и выносит решение по существу, в том числе об осуществлении при необходимости определенных действий.</w:t>
      </w:r>
      <w:r w:rsidRPr="0000690A">
        <w:rPr>
          <w:bCs/>
          <w:sz w:val="28"/>
          <w:szCs w:val="28"/>
        </w:rPr>
        <w:cr/>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60.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61. Досудебный порядок обжалования до 31 декабря 2023 года может осуществляться посредством бумажного документооборота.</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62. Судебное обжалование решений контрольного (надзорного) органа, действий (бездействия) его должностных </w:t>
      </w:r>
      <w:proofErr w:type="gramStart"/>
      <w:r w:rsidRPr="0000690A">
        <w:rPr>
          <w:bCs/>
          <w:sz w:val="28"/>
          <w:szCs w:val="28"/>
        </w:rPr>
        <w:t>лиц</w:t>
      </w:r>
      <w:proofErr w:type="gramEnd"/>
      <w:r w:rsidRPr="0000690A">
        <w:rPr>
          <w:bCs/>
          <w:sz w:val="28"/>
          <w:szCs w:val="28"/>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Глава 7. ОЦЕНКА РЕЗУЛЬТАТИВНОСТИ И ЭФФЕКТИВНОСТИ</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ДЕЯТЕЛЬНОСТИ КОНТРОЛЬНОГО ОРГАНА</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63.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64. В систему показателей результативности и эффективности деятельности по осуществлению муниципального земельного контроля входят:</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ключевые показатели муниципального земельного контроля;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индикативные показатели муниципального земельного контроля.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lastRenderedPageBreak/>
        <w:t>65. Ключевые показатели муниципального земельного контроля и их целевые значения, индикативные показатели муниципального земельного контроля утверждаются решением представительного органа муниципального образования МО</w:t>
      </w:r>
      <w:r w:rsidR="005A6FC7">
        <w:rPr>
          <w:bCs/>
          <w:sz w:val="28"/>
          <w:szCs w:val="28"/>
        </w:rPr>
        <w:t xml:space="preserve"> Мичуринский сельсовет.</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66. Контрольный орган ежегодно осуществляет подготовку доклада о муниципальном земельном контроле с учетом требований, установленных Законом </w:t>
      </w:r>
      <w:r w:rsidR="005A6FC7">
        <w:rPr>
          <w:bCs/>
          <w:sz w:val="28"/>
          <w:szCs w:val="28"/>
        </w:rPr>
        <w:t>№</w:t>
      </w:r>
      <w:r w:rsidRPr="0000690A">
        <w:rPr>
          <w:bCs/>
          <w:sz w:val="28"/>
          <w:szCs w:val="28"/>
        </w:rPr>
        <w:t xml:space="preserve"> 248-ФЗ.</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67. Организация подготовки доклада возлагается на Администрацию.</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p>
    <w:p w:rsidR="0000690A" w:rsidRDefault="0000690A"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5A6FC7" w:rsidRDefault="005A6FC7" w:rsidP="005A6FC7">
      <w:pPr>
        <w:widowControl w:val="0"/>
        <w:autoSpaceDE w:val="0"/>
        <w:autoSpaceDN w:val="0"/>
        <w:adjustRightInd w:val="0"/>
        <w:ind w:firstLine="851"/>
        <w:jc w:val="right"/>
        <w:rPr>
          <w:bCs/>
          <w:sz w:val="28"/>
          <w:szCs w:val="28"/>
        </w:rPr>
      </w:pPr>
    </w:p>
    <w:p w:rsidR="00E45F01" w:rsidRDefault="00E45F01" w:rsidP="005A6FC7">
      <w:pPr>
        <w:widowControl w:val="0"/>
        <w:autoSpaceDE w:val="0"/>
        <w:autoSpaceDN w:val="0"/>
        <w:adjustRightInd w:val="0"/>
        <w:ind w:firstLine="851"/>
        <w:jc w:val="right"/>
        <w:rPr>
          <w:bCs/>
          <w:sz w:val="28"/>
          <w:szCs w:val="28"/>
        </w:rPr>
      </w:pPr>
    </w:p>
    <w:p w:rsidR="00E45F01" w:rsidRDefault="00E45F01" w:rsidP="005A6FC7">
      <w:pPr>
        <w:widowControl w:val="0"/>
        <w:autoSpaceDE w:val="0"/>
        <w:autoSpaceDN w:val="0"/>
        <w:adjustRightInd w:val="0"/>
        <w:ind w:firstLine="851"/>
        <w:jc w:val="right"/>
        <w:rPr>
          <w:bCs/>
          <w:sz w:val="28"/>
          <w:szCs w:val="28"/>
        </w:rPr>
      </w:pPr>
    </w:p>
    <w:p w:rsidR="0000690A" w:rsidRPr="0000690A" w:rsidRDefault="0000690A" w:rsidP="005A6FC7">
      <w:pPr>
        <w:widowControl w:val="0"/>
        <w:autoSpaceDE w:val="0"/>
        <w:autoSpaceDN w:val="0"/>
        <w:adjustRightInd w:val="0"/>
        <w:ind w:firstLine="851"/>
        <w:jc w:val="right"/>
        <w:rPr>
          <w:bCs/>
          <w:sz w:val="28"/>
          <w:szCs w:val="28"/>
        </w:rPr>
      </w:pPr>
      <w:r w:rsidRPr="0000690A">
        <w:rPr>
          <w:bCs/>
          <w:sz w:val="28"/>
          <w:szCs w:val="28"/>
        </w:rPr>
        <w:lastRenderedPageBreak/>
        <w:t xml:space="preserve">Приложение </w:t>
      </w:r>
      <w:r w:rsidR="005A6FC7">
        <w:rPr>
          <w:bCs/>
          <w:sz w:val="28"/>
          <w:szCs w:val="28"/>
        </w:rPr>
        <w:t>№</w:t>
      </w:r>
      <w:r w:rsidRPr="0000690A">
        <w:rPr>
          <w:bCs/>
          <w:sz w:val="28"/>
          <w:szCs w:val="28"/>
        </w:rPr>
        <w:t xml:space="preserve"> 2</w:t>
      </w:r>
    </w:p>
    <w:p w:rsidR="0000690A" w:rsidRPr="0000690A" w:rsidRDefault="0000690A" w:rsidP="005A6FC7">
      <w:pPr>
        <w:widowControl w:val="0"/>
        <w:autoSpaceDE w:val="0"/>
        <w:autoSpaceDN w:val="0"/>
        <w:adjustRightInd w:val="0"/>
        <w:ind w:firstLine="851"/>
        <w:jc w:val="right"/>
        <w:rPr>
          <w:bCs/>
          <w:sz w:val="28"/>
          <w:szCs w:val="28"/>
        </w:rPr>
      </w:pPr>
      <w:r w:rsidRPr="0000690A">
        <w:rPr>
          <w:bCs/>
          <w:sz w:val="28"/>
          <w:szCs w:val="28"/>
        </w:rPr>
        <w:t>к Решению Совета депутатов</w:t>
      </w:r>
    </w:p>
    <w:p w:rsidR="0000690A" w:rsidRPr="0000690A" w:rsidRDefault="005A6FC7" w:rsidP="005A6FC7">
      <w:pPr>
        <w:widowControl w:val="0"/>
        <w:autoSpaceDE w:val="0"/>
        <w:autoSpaceDN w:val="0"/>
        <w:adjustRightInd w:val="0"/>
        <w:ind w:firstLine="851"/>
        <w:jc w:val="right"/>
        <w:rPr>
          <w:bCs/>
          <w:sz w:val="28"/>
          <w:szCs w:val="28"/>
        </w:rPr>
      </w:pPr>
      <w:r>
        <w:rPr>
          <w:bCs/>
          <w:sz w:val="28"/>
          <w:szCs w:val="28"/>
        </w:rPr>
        <w:t>муниципального образования</w:t>
      </w:r>
    </w:p>
    <w:p w:rsidR="0000690A" w:rsidRPr="0000690A" w:rsidRDefault="005A6FC7" w:rsidP="005A6FC7">
      <w:pPr>
        <w:widowControl w:val="0"/>
        <w:autoSpaceDE w:val="0"/>
        <w:autoSpaceDN w:val="0"/>
        <w:adjustRightInd w:val="0"/>
        <w:ind w:firstLine="851"/>
        <w:jc w:val="right"/>
        <w:rPr>
          <w:bCs/>
          <w:sz w:val="28"/>
          <w:szCs w:val="28"/>
        </w:rPr>
      </w:pPr>
      <w:r>
        <w:rPr>
          <w:bCs/>
          <w:sz w:val="28"/>
          <w:szCs w:val="28"/>
        </w:rPr>
        <w:t xml:space="preserve">от </w:t>
      </w:r>
      <w:r w:rsidR="009D640A">
        <w:rPr>
          <w:sz w:val="28"/>
          <w:szCs w:val="28"/>
        </w:rPr>
        <w:t>24.09.2021   № 52</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5A6FC7">
      <w:pPr>
        <w:widowControl w:val="0"/>
        <w:autoSpaceDE w:val="0"/>
        <w:autoSpaceDN w:val="0"/>
        <w:adjustRightInd w:val="0"/>
        <w:ind w:firstLine="851"/>
        <w:jc w:val="center"/>
        <w:rPr>
          <w:bCs/>
          <w:sz w:val="28"/>
          <w:szCs w:val="28"/>
        </w:rPr>
      </w:pPr>
      <w:r w:rsidRPr="0000690A">
        <w:rPr>
          <w:bCs/>
          <w:sz w:val="28"/>
          <w:szCs w:val="28"/>
        </w:rPr>
        <w:t>КЛЮЧЕВЫЕ ПОКАЗАТЕЛИ</w:t>
      </w:r>
    </w:p>
    <w:p w:rsidR="005A6FC7" w:rsidRDefault="0000690A" w:rsidP="005A6FC7">
      <w:pPr>
        <w:widowControl w:val="0"/>
        <w:autoSpaceDE w:val="0"/>
        <w:autoSpaceDN w:val="0"/>
        <w:adjustRightInd w:val="0"/>
        <w:ind w:firstLine="851"/>
        <w:jc w:val="center"/>
        <w:rPr>
          <w:bCs/>
          <w:sz w:val="28"/>
          <w:szCs w:val="28"/>
        </w:rPr>
      </w:pPr>
      <w:r w:rsidRPr="0000690A">
        <w:rPr>
          <w:bCs/>
          <w:sz w:val="28"/>
          <w:szCs w:val="28"/>
        </w:rPr>
        <w:t>В СФЕРЕ МУНИЦИПАЛЬНОГО ЗЕМЕЛЬНОГО КОНТРОЛЯ НА ТЕРРИТОРИИ МО</w:t>
      </w:r>
      <w:r w:rsidR="005A6FC7">
        <w:rPr>
          <w:bCs/>
          <w:sz w:val="28"/>
          <w:szCs w:val="28"/>
        </w:rPr>
        <w:t xml:space="preserve"> МИЧУРИНСКИЙ СЕЛЬСОВЕТ </w:t>
      </w:r>
      <w:r w:rsidRPr="0000690A">
        <w:rPr>
          <w:bCs/>
          <w:sz w:val="28"/>
          <w:szCs w:val="28"/>
        </w:rPr>
        <w:t>И ИХ ЦЕЛЕВЫЕ ЗНАЧЕНИЯ, ИНДИКАТИВНЫЕ ПОКАЗАТЕЛИ</w:t>
      </w:r>
      <w:r w:rsidR="005A6FC7">
        <w:rPr>
          <w:bCs/>
          <w:sz w:val="28"/>
          <w:szCs w:val="28"/>
        </w:rPr>
        <w:t xml:space="preserve"> </w:t>
      </w:r>
      <w:r w:rsidRPr="0000690A">
        <w:rPr>
          <w:bCs/>
          <w:sz w:val="28"/>
          <w:szCs w:val="28"/>
        </w:rPr>
        <w:t>В СФЕРЕ МУНИЦИПАЛЬНОГО ЗЕМЕЛЬНОГО КОНТРОЛЯ</w:t>
      </w:r>
      <w:r w:rsidR="005A6FC7">
        <w:rPr>
          <w:bCs/>
          <w:sz w:val="28"/>
          <w:szCs w:val="28"/>
        </w:rPr>
        <w:t xml:space="preserve"> </w:t>
      </w:r>
      <w:r w:rsidRPr="0000690A">
        <w:rPr>
          <w:bCs/>
          <w:sz w:val="28"/>
          <w:szCs w:val="28"/>
        </w:rPr>
        <w:t xml:space="preserve">НА ТЕРРИТОРИИ </w:t>
      </w:r>
    </w:p>
    <w:p w:rsidR="0000690A" w:rsidRPr="0000690A" w:rsidRDefault="0000690A" w:rsidP="005A6FC7">
      <w:pPr>
        <w:widowControl w:val="0"/>
        <w:autoSpaceDE w:val="0"/>
        <w:autoSpaceDN w:val="0"/>
        <w:adjustRightInd w:val="0"/>
        <w:ind w:firstLine="851"/>
        <w:jc w:val="center"/>
        <w:rPr>
          <w:bCs/>
          <w:sz w:val="28"/>
          <w:szCs w:val="28"/>
        </w:rPr>
      </w:pPr>
      <w:r w:rsidRPr="0000690A">
        <w:rPr>
          <w:bCs/>
          <w:sz w:val="28"/>
          <w:szCs w:val="28"/>
        </w:rPr>
        <w:t>МО</w:t>
      </w:r>
      <w:r w:rsidR="005A6FC7" w:rsidRPr="005A6FC7">
        <w:rPr>
          <w:bCs/>
          <w:sz w:val="28"/>
          <w:szCs w:val="28"/>
        </w:rPr>
        <w:t xml:space="preserve"> </w:t>
      </w:r>
      <w:r w:rsidR="005A6FC7">
        <w:rPr>
          <w:bCs/>
          <w:sz w:val="28"/>
          <w:szCs w:val="28"/>
        </w:rPr>
        <w:t>МИЧУРИНСКИЙ СЕЛЬСОВЕТ</w:t>
      </w:r>
    </w:p>
    <w:p w:rsidR="0000690A" w:rsidRPr="0000690A" w:rsidRDefault="0000690A" w:rsidP="0000690A">
      <w:pPr>
        <w:widowControl w:val="0"/>
        <w:autoSpaceDE w:val="0"/>
        <w:autoSpaceDN w:val="0"/>
        <w:adjustRightInd w:val="0"/>
        <w:ind w:firstLine="851"/>
        <w:jc w:val="both"/>
        <w:rPr>
          <w:bCs/>
          <w:sz w:val="28"/>
          <w:szCs w:val="28"/>
        </w:rPr>
      </w:pP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1. Ключевые показатели в сфере муниципального земельного контроля на территории МО </w:t>
      </w:r>
      <w:r w:rsidR="005A6FC7">
        <w:rPr>
          <w:bCs/>
          <w:sz w:val="28"/>
          <w:szCs w:val="28"/>
        </w:rPr>
        <w:t>Мичуринский сельсовет</w:t>
      </w:r>
      <w:r w:rsidRPr="0000690A">
        <w:rPr>
          <w:bCs/>
          <w:sz w:val="28"/>
          <w:szCs w:val="28"/>
        </w:rPr>
        <w:t xml:space="preserve"> и их целевые значения: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Ключевые показатели</w:t>
      </w:r>
      <w:r w:rsidRPr="0000690A">
        <w:rPr>
          <w:bCs/>
          <w:sz w:val="28"/>
          <w:szCs w:val="28"/>
        </w:rPr>
        <w:tab/>
        <w:t>Целевые значения</w:t>
      </w:r>
      <w:proofErr w:type="gramStart"/>
      <w:r w:rsidRPr="0000690A">
        <w:rPr>
          <w:bCs/>
          <w:sz w:val="28"/>
          <w:szCs w:val="28"/>
        </w:rPr>
        <w:t xml:space="preserve"> (%)</w:t>
      </w:r>
      <w:proofErr w:type="gramEnd"/>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Доля устраненных нарушений обязательных требований от числа выявленных нарушений обязательных требований</w:t>
      </w:r>
      <w:r w:rsidRPr="0000690A">
        <w:rPr>
          <w:bCs/>
          <w:sz w:val="28"/>
          <w:szCs w:val="28"/>
        </w:rPr>
        <w:tab/>
        <w:t>70 - 80</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r w:rsidRPr="0000690A">
        <w:rPr>
          <w:bCs/>
          <w:sz w:val="28"/>
          <w:szCs w:val="28"/>
        </w:rPr>
        <w:tab/>
        <w:t>0</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Доля решений, принятых по результатам контрольных мероприятий, отмененных контрольным органом и (или) судом, от общего количества решений</w:t>
      </w:r>
      <w:r w:rsidRPr="0000690A">
        <w:rPr>
          <w:bCs/>
          <w:sz w:val="28"/>
          <w:szCs w:val="28"/>
        </w:rPr>
        <w:tab/>
        <w:t>0</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 xml:space="preserve">2. Индикативные показатели в сфере муниципального земельного контроля в муниципальном образовании  </w:t>
      </w:r>
      <w:r w:rsidR="005A6FC7">
        <w:rPr>
          <w:bCs/>
          <w:sz w:val="28"/>
          <w:szCs w:val="28"/>
        </w:rPr>
        <w:t>Мичуринский сельсовет</w:t>
      </w:r>
      <w:r w:rsidRPr="0000690A">
        <w:rPr>
          <w:bCs/>
          <w:sz w:val="28"/>
          <w:szCs w:val="28"/>
        </w:rPr>
        <w:t>:</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1) количество обращений граждан и организаций о нарушении обязательных требований, поступивших в орган муниципального контроля (указать количественные значения);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2) количество проведенных органом муниципального контроля внеплановых контрольных мероприятий (указать количественные значения);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3) количество принятых органами прокуратуры решений о согласовании проведения органом муниципального контроля внепланового контрольного мероприятия (указать количественные значения);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4) количество выявленных органом муниципального контроля нарушений обязательных требований (указать количественные значения);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5) количество устраненных нарушений обязательных требований (указать количественные значения);</w:t>
      </w:r>
    </w:p>
    <w:p w:rsidR="0000690A" w:rsidRPr="0000690A" w:rsidRDefault="0000690A" w:rsidP="0000690A">
      <w:pPr>
        <w:widowControl w:val="0"/>
        <w:autoSpaceDE w:val="0"/>
        <w:autoSpaceDN w:val="0"/>
        <w:adjustRightInd w:val="0"/>
        <w:ind w:firstLine="851"/>
        <w:jc w:val="both"/>
        <w:rPr>
          <w:bCs/>
          <w:sz w:val="28"/>
          <w:szCs w:val="28"/>
        </w:rPr>
      </w:pPr>
      <w:r w:rsidRPr="0000690A">
        <w:rPr>
          <w:bCs/>
          <w:sz w:val="28"/>
          <w:szCs w:val="28"/>
        </w:rPr>
        <w:t>6) количество поступивших возражений в отношении акта контрольного мероприятия (указать количественные значения);</w:t>
      </w:r>
    </w:p>
    <w:p w:rsidR="005E751E" w:rsidRDefault="0000690A" w:rsidP="009D640A">
      <w:pPr>
        <w:widowControl w:val="0"/>
        <w:autoSpaceDE w:val="0"/>
        <w:autoSpaceDN w:val="0"/>
        <w:adjustRightInd w:val="0"/>
        <w:ind w:firstLine="851"/>
        <w:jc w:val="both"/>
      </w:pPr>
      <w:r w:rsidRPr="0000690A">
        <w:rPr>
          <w:bCs/>
          <w:sz w:val="28"/>
          <w:szCs w:val="28"/>
        </w:rPr>
        <w:t>7) количество выданных органом муниципального контроля предписаний об устранении нарушений обязательных требований (указать количественные значения).</w:t>
      </w:r>
      <w:bookmarkStart w:id="0" w:name="Par32"/>
      <w:bookmarkEnd w:id="0"/>
    </w:p>
    <w:sectPr w:rsidR="005E751E" w:rsidSect="00AE52F3">
      <w:pgSz w:w="12240" w:h="15840"/>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8E03A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168396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9EC829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04E484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3E8A8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1A55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DC89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602F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3E67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D1EB47C"/>
    <w:lvl w:ilvl="0">
      <w:start w:val="1"/>
      <w:numFmt w:val="bullet"/>
      <w:lvlText w:val=""/>
      <w:lvlJc w:val="left"/>
      <w:pPr>
        <w:tabs>
          <w:tab w:val="num" w:pos="360"/>
        </w:tabs>
        <w:ind w:left="360" w:hanging="360"/>
      </w:pPr>
      <w:rPr>
        <w:rFonts w:ascii="Symbol" w:hAnsi="Symbol" w:hint="default"/>
      </w:rPr>
    </w:lvl>
  </w:abstractNum>
  <w:abstractNum w:abstractNumId="10">
    <w:nsid w:val="058E36E1"/>
    <w:multiLevelType w:val="hybridMultilevel"/>
    <w:tmpl w:val="34284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2826478"/>
    <w:multiLevelType w:val="hybridMultilevel"/>
    <w:tmpl w:val="295ABA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34E4452"/>
    <w:multiLevelType w:val="hybridMultilevel"/>
    <w:tmpl w:val="F7AC2B50"/>
    <w:lvl w:ilvl="0" w:tplc="D200C890">
      <w:start w:val="1"/>
      <w:numFmt w:val="decimal"/>
      <w:lvlText w:val="%1."/>
      <w:lvlJc w:val="left"/>
      <w:pPr>
        <w:ind w:left="1572" w:hanging="100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301"/>
    <w:rsid w:val="0000690A"/>
    <w:rsid w:val="00081714"/>
    <w:rsid w:val="00091C13"/>
    <w:rsid w:val="000B7C8B"/>
    <w:rsid w:val="000D6301"/>
    <w:rsid w:val="00107521"/>
    <w:rsid w:val="0011119E"/>
    <w:rsid w:val="00137704"/>
    <w:rsid w:val="0028745A"/>
    <w:rsid w:val="002A7E25"/>
    <w:rsid w:val="0039073E"/>
    <w:rsid w:val="003B7086"/>
    <w:rsid w:val="00424717"/>
    <w:rsid w:val="00470179"/>
    <w:rsid w:val="004A5EE5"/>
    <w:rsid w:val="004C2B42"/>
    <w:rsid w:val="004D5E11"/>
    <w:rsid w:val="00530730"/>
    <w:rsid w:val="00556663"/>
    <w:rsid w:val="00564246"/>
    <w:rsid w:val="005A58EC"/>
    <w:rsid w:val="005A6FC7"/>
    <w:rsid w:val="005C45B7"/>
    <w:rsid w:val="005D406C"/>
    <w:rsid w:val="005D42AC"/>
    <w:rsid w:val="005E4044"/>
    <w:rsid w:val="005E751E"/>
    <w:rsid w:val="005F061B"/>
    <w:rsid w:val="00637AB6"/>
    <w:rsid w:val="00664D03"/>
    <w:rsid w:val="00666B3D"/>
    <w:rsid w:val="00675A50"/>
    <w:rsid w:val="006A7522"/>
    <w:rsid w:val="006E0BD2"/>
    <w:rsid w:val="00762C1B"/>
    <w:rsid w:val="00762EB0"/>
    <w:rsid w:val="007B036A"/>
    <w:rsid w:val="007B18AE"/>
    <w:rsid w:val="007B2380"/>
    <w:rsid w:val="00813128"/>
    <w:rsid w:val="00992819"/>
    <w:rsid w:val="009A3170"/>
    <w:rsid w:val="009C2C94"/>
    <w:rsid w:val="009D032A"/>
    <w:rsid w:val="009D640A"/>
    <w:rsid w:val="00A100C5"/>
    <w:rsid w:val="00A55445"/>
    <w:rsid w:val="00AE52F3"/>
    <w:rsid w:val="00BB2850"/>
    <w:rsid w:val="00BD0016"/>
    <w:rsid w:val="00BE2259"/>
    <w:rsid w:val="00C379AF"/>
    <w:rsid w:val="00C503E9"/>
    <w:rsid w:val="00CB2702"/>
    <w:rsid w:val="00D05AEA"/>
    <w:rsid w:val="00D47948"/>
    <w:rsid w:val="00DD0590"/>
    <w:rsid w:val="00DD0D62"/>
    <w:rsid w:val="00DD30E4"/>
    <w:rsid w:val="00DD47D2"/>
    <w:rsid w:val="00E40F9F"/>
    <w:rsid w:val="00E45F01"/>
    <w:rsid w:val="00E7433A"/>
    <w:rsid w:val="00EC2838"/>
    <w:rsid w:val="00EF18B2"/>
    <w:rsid w:val="00F4179B"/>
    <w:rsid w:val="00F93DE9"/>
    <w:rsid w:val="00FF2D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819"/>
    <w:rPr>
      <w:rFonts w:ascii="Times New Roman" w:eastAsia="Times New Roman" w:hAnsi="Times New Roman"/>
      <w:sz w:val="24"/>
      <w:szCs w:val="24"/>
    </w:rPr>
  </w:style>
  <w:style w:type="paragraph" w:styleId="2">
    <w:name w:val="heading 2"/>
    <w:basedOn w:val="a"/>
    <w:next w:val="a"/>
    <w:link w:val="20"/>
    <w:semiHidden/>
    <w:unhideWhenUsed/>
    <w:qFormat/>
    <w:locked/>
    <w:rsid w:val="00637AB6"/>
    <w:pPr>
      <w:keepNext/>
      <w:spacing w:before="240" w:after="60"/>
      <w:outlineLvl w:val="1"/>
    </w:pPr>
    <w:rPr>
      <w:rFonts w:ascii="Cambria" w:hAnsi="Cambria"/>
      <w:b/>
      <w:bCs/>
      <w:i/>
      <w:iCs/>
      <w:sz w:val="28"/>
      <w:szCs w:val="28"/>
    </w:rPr>
  </w:style>
  <w:style w:type="paragraph" w:styleId="6">
    <w:name w:val="heading 6"/>
    <w:basedOn w:val="a"/>
    <w:next w:val="a"/>
    <w:link w:val="60"/>
    <w:uiPriority w:val="99"/>
    <w:qFormat/>
    <w:locked/>
    <w:rsid w:val="007B036A"/>
    <w:pPr>
      <w:spacing w:before="240" w:after="60"/>
      <w:outlineLvl w:val="5"/>
    </w:pPr>
    <w:rPr>
      <w:rFonts w:eastAsia="Calibri"/>
      <w:b/>
      <w:bCs/>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locked/>
    <w:rsid w:val="007B036A"/>
    <w:rPr>
      <w:rFonts w:cs="Times New Roman"/>
      <w:b/>
      <w:bCs/>
      <w:sz w:val="22"/>
      <w:szCs w:val="22"/>
      <w:lang w:val="ru-RU" w:eastAsia="zh-CN" w:bidi="ar-SA"/>
    </w:rPr>
  </w:style>
  <w:style w:type="paragraph" w:customStyle="1" w:styleId="ConsPlusNonformat">
    <w:name w:val="ConsPlusNonformat"/>
    <w:uiPriority w:val="99"/>
    <w:rsid w:val="00992819"/>
    <w:pPr>
      <w:widowControl w:val="0"/>
      <w:autoSpaceDE w:val="0"/>
      <w:autoSpaceDN w:val="0"/>
      <w:adjustRightInd w:val="0"/>
    </w:pPr>
    <w:rPr>
      <w:rFonts w:ascii="Courier New" w:eastAsia="Times New Roman" w:hAnsi="Courier New" w:cs="Courier New"/>
    </w:rPr>
  </w:style>
  <w:style w:type="paragraph" w:styleId="a3">
    <w:name w:val="List Paragraph"/>
    <w:basedOn w:val="a"/>
    <w:uiPriority w:val="99"/>
    <w:qFormat/>
    <w:rsid w:val="00992819"/>
    <w:pPr>
      <w:ind w:left="720"/>
      <w:contextualSpacing/>
    </w:pPr>
  </w:style>
  <w:style w:type="paragraph" w:styleId="a4">
    <w:name w:val="Normal (Web)"/>
    <w:basedOn w:val="a"/>
    <w:uiPriority w:val="99"/>
    <w:rsid w:val="00992819"/>
    <w:pPr>
      <w:spacing w:before="100" w:beforeAutospacing="1" w:after="100" w:afterAutospacing="1"/>
      <w:jc w:val="both"/>
    </w:pPr>
  </w:style>
  <w:style w:type="paragraph" w:styleId="a5">
    <w:name w:val="Balloon Text"/>
    <w:basedOn w:val="a"/>
    <w:link w:val="a6"/>
    <w:uiPriority w:val="99"/>
    <w:semiHidden/>
    <w:rsid w:val="00C503E9"/>
    <w:rPr>
      <w:rFonts w:ascii="Tahoma" w:hAnsi="Tahoma" w:cs="Tahoma"/>
      <w:sz w:val="16"/>
      <w:szCs w:val="16"/>
    </w:rPr>
  </w:style>
  <w:style w:type="character" w:customStyle="1" w:styleId="a6">
    <w:name w:val="Текст выноски Знак"/>
    <w:basedOn w:val="a0"/>
    <w:link w:val="a5"/>
    <w:uiPriority w:val="99"/>
    <w:semiHidden/>
    <w:locked/>
    <w:rsid w:val="00C503E9"/>
    <w:rPr>
      <w:rFonts w:ascii="Tahoma" w:hAnsi="Tahoma" w:cs="Tahoma"/>
      <w:sz w:val="16"/>
      <w:szCs w:val="16"/>
      <w:lang w:eastAsia="ru-RU"/>
    </w:rPr>
  </w:style>
  <w:style w:type="character" w:customStyle="1" w:styleId="20">
    <w:name w:val="Заголовок 2 Знак"/>
    <w:basedOn w:val="a0"/>
    <w:link w:val="2"/>
    <w:semiHidden/>
    <w:rsid w:val="00637AB6"/>
    <w:rPr>
      <w:rFonts w:ascii="Cambria" w:eastAsia="Times New Roman" w:hAnsi="Cambria" w:cs="Times New Roman"/>
      <w:b/>
      <w:bCs/>
      <w:i/>
      <w:iCs/>
      <w:sz w:val="28"/>
      <w:szCs w:val="28"/>
    </w:rPr>
  </w:style>
  <w:style w:type="paragraph" w:styleId="a7">
    <w:name w:val="No Spacing"/>
    <w:uiPriority w:val="1"/>
    <w:qFormat/>
    <w:rsid w:val="00637AB6"/>
    <w:pPr>
      <w:ind w:right="-567"/>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076974837">
      <w:marLeft w:val="0"/>
      <w:marRight w:val="0"/>
      <w:marTop w:val="0"/>
      <w:marBottom w:val="0"/>
      <w:divBdr>
        <w:top w:val="none" w:sz="0" w:space="0" w:color="auto"/>
        <w:left w:val="none" w:sz="0" w:space="0" w:color="auto"/>
        <w:bottom w:val="none" w:sz="0" w:space="0" w:color="auto"/>
        <w:right w:val="none" w:sz="0" w:space="0" w:color="auto"/>
      </w:divBdr>
    </w:div>
    <w:div w:id="20769748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5722</Words>
  <Characters>32618</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СОВЕТ ДЕПУТАТОВ</vt:lpstr>
    </vt:vector>
  </TitlesOfParts>
  <Company>SPecialiST RePack</Company>
  <LinksUpToDate>false</LinksUpToDate>
  <CharactersWithSpaces>38264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СОВЕТ ДЕПУТАТОВ</dc:title>
  <dc:subject/>
  <dc:creator>1</dc:creator>
  <cp:keywords/>
  <dc:description/>
  <cp:lastModifiedBy>1</cp:lastModifiedBy>
  <cp:revision>24</cp:revision>
  <cp:lastPrinted>2021-09-27T07:44:00Z</cp:lastPrinted>
  <dcterms:created xsi:type="dcterms:W3CDTF">2016-08-09T10:11:00Z</dcterms:created>
  <dcterms:modified xsi:type="dcterms:W3CDTF">2021-09-27T07:46:00Z</dcterms:modified>
</cp:coreProperties>
</file>