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r w:rsidRPr="00B85E97">
        <w:rPr>
          <w:rFonts w:ascii="Times New Roman" w:eastAsia="Calibri" w:hAnsi="Times New Roman" w:cs="Times New Roman"/>
          <w:sz w:val="28"/>
          <w:szCs w:val="28"/>
        </w:rPr>
        <w:t>АУКЦИОННАЯ ДОКУМЕНТАЦИЯ</w:t>
      </w:r>
    </w:p>
    <w:p w:rsidR="00B85E97" w:rsidRPr="00B85E97" w:rsidRDefault="00B85E97" w:rsidP="00B85E97">
      <w:pPr>
        <w:spacing w:after="0" w:line="240" w:lineRule="auto"/>
        <w:jc w:val="center"/>
        <w:rPr>
          <w:rFonts w:ascii="Times New Roman" w:eastAsia="Calibri" w:hAnsi="Times New Roman" w:cs="Times New Roman"/>
          <w:sz w:val="28"/>
          <w:szCs w:val="28"/>
        </w:rPr>
      </w:pPr>
      <w:r w:rsidRPr="00B85E97">
        <w:rPr>
          <w:rFonts w:ascii="Times New Roman" w:eastAsia="Calibri" w:hAnsi="Times New Roman" w:cs="Times New Roman"/>
          <w:sz w:val="28"/>
          <w:szCs w:val="28"/>
        </w:rPr>
        <w:t>по проведению открытого аукциона на право</w:t>
      </w:r>
    </w:p>
    <w:p w:rsidR="00B85E97" w:rsidRPr="00B85E97" w:rsidRDefault="00B85E97" w:rsidP="00B85E97">
      <w:pPr>
        <w:spacing w:after="0" w:line="240" w:lineRule="auto"/>
        <w:jc w:val="center"/>
        <w:rPr>
          <w:rFonts w:ascii="Times New Roman" w:eastAsia="Calibri" w:hAnsi="Times New Roman" w:cs="Times New Roman"/>
          <w:sz w:val="28"/>
          <w:szCs w:val="28"/>
        </w:rPr>
      </w:pPr>
      <w:r w:rsidRPr="00B85E97">
        <w:rPr>
          <w:rFonts w:ascii="Times New Roman" w:eastAsia="Calibri" w:hAnsi="Times New Roman" w:cs="Times New Roman"/>
          <w:sz w:val="28"/>
          <w:szCs w:val="28"/>
        </w:rPr>
        <w:t>заключения  договора аренды недвижимого имущества, находящегося в собственности муниципального образования Мичуринский сельсовет Акбулакского района Оренбургской области</w:t>
      </w: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p>
    <w:p w:rsidR="00B85E97" w:rsidRPr="00B85E97" w:rsidRDefault="00B85E97" w:rsidP="00B85E97">
      <w:pPr>
        <w:spacing w:after="0" w:line="240" w:lineRule="auto"/>
        <w:jc w:val="center"/>
        <w:rPr>
          <w:rFonts w:ascii="Times New Roman" w:eastAsia="Calibri" w:hAnsi="Times New Roman" w:cs="Times New Roman"/>
          <w:sz w:val="28"/>
          <w:szCs w:val="28"/>
        </w:rPr>
      </w:pPr>
      <w:r w:rsidRPr="00B85E97">
        <w:rPr>
          <w:rFonts w:ascii="Times New Roman" w:eastAsia="Calibri" w:hAnsi="Times New Roman" w:cs="Times New Roman"/>
          <w:sz w:val="28"/>
          <w:szCs w:val="28"/>
        </w:rPr>
        <w:tab/>
        <w:t>с. Покровка Акбулакского района Оренбургской области</w:t>
      </w:r>
    </w:p>
    <w:p w:rsidR="00B85E97" w:rsidRPr="00B85E97" w:rsidRDefault="00B85E97" w:rsidP="00B85E97">
      <w:pPr>
        <w:spacing w:after="0" w:line="240" w:lineRule="auto"/>
        <w:jc w:val="center"/>
        <w:rPr>
          <w:rFonts w:ascii="Times New Roman" w:eastAsia="Calibri" w:hAnsi="Times New Roman" w:cs="Times New Roman"/>
          <w:sz w:val="28"/>
          <w:szCs w:val="28"/>
        </w:rPr>
      </w:pPr>
      <w:r w:rsidRPr="00B85E97">
        <w:rPr>
          <w:rFonts w:ascii="Times New Roman" w:eastAsia="Calibri" w:hAnsi="Times New Roman" w:cs="Times New Roman"/>
          <w:sz w:val="28"/>
          <w:szCs w:val="28"/>
        </w:rPr>
        <w:t>2021 г.</w:t>
      </w:r>
    </w:p>
    <w:p w:rsidR="00B85E97" w:rsidRPr="00B85E97" w:rsidRDefault="00B85E97" w:rsidP="00B85E97">
      <w:pPr>
        <w:spacing w:after="0" w:line="240" w:lineRule="auto"/>
        <w:jc w:val="center"/>
        <w:rPr>
          <w:rFonts w:ascii="Times New Roman" w:eastAsia="Calibri" w:hAnsi="Times New Roman" w:cs="Times New Roman"/>
          <w:b/>
          <w:sz w:val="24"/>
          <w:szCs w:val="24"/>
        </w:rPr>
      </w:pPr>
    </w:p>
    <w:p w:rsidR="00B85E97" w:rsidRPr="00B85E97" w:rsidRDefault="00B85E97" w:rsidP="00B85E97">
      <w:pPr>
        <w:spacing w:after="0" w:line="240" w:lineRule="auto"/>
        <w:jc w:val="center"/>
        <w:rPr>
          <w:rFonts w:ascii="Times New Roman" w:eastAsia="Calibri" w:hAnsi="Times New Roman" w:cs="Times New Roman"/>
          <w:b/>
          <w:sz w:val="24"/>
          <w:szCs w:val="24"/>
        </w:rPr>
      </w:pPr>
      <w:r w:rsidRPr="00B85E97">
        <w:rPr>
          <w:rFonts w:ascii="Times New Roman" w:eastAsia="Calibri" w:hAnsi="Times New Roman" w:cs="Times New Roman"/>
          <w:b/>
          <w:sz w:val="24"/>
          <w:szCs w:val="24"/>
        </w:rPr>
        <w:t>Документация об аукционе</w:t>
      </w:r>
    </w:p>
    <w:p w:rsidR="00B85E97" w:rsidRPr="00B85E97" w:rsidRDefault="00B85E97" w:rsidP="00B85E97">
      <w:pPr>
        <w:spacing w:after="0" w:line="240" w:lineRule="auto"/>
        <w:jc w:val="center"/>
        <w:rPr>
          <w:rFonts w:ascii="Times New Roman" w:eastAsia="Calibri" w:hAnsi="Times New Roman" w:cs="Times New Roman"/>
          <w:b/>
          <w:sz w:val="24"/>
          <w:szCs w:val="24"/>
        </w:rPr>
      </w:pPr>
      <w:r w:rsidRPr="00B85E97">
        <w:rPr>
          <w:rFonts w:ascii="Times New Roman" w:eastAsia="Calibri" w:hAnsi="Times New Roman" w:cs="Times New Roman"/>
          <w:b/>
          <w:sz w:val="24"/>
          <w:szCs w:val="24"/>
        </w:rPr>
        <w:lastRenderedPageBreak/>
        <w:t>на право заключения договора аренды муниципального имущества</w:t>
      </w:r>
    </w:p>
    <w:p w:rsidR="00B85E97" w:rsidRPr="00B85E97" w:rsidRDefault="00B85E97" w:rsidP="00B85E97">
      <w:pPr>
        <w:spacing w:after="0" w:line="240" w:lineRule="auto"/>
        <w:jc w:val="center"/>
        <w:rPr>
          <w:rFonts w:ascii="Times New Roman" w:eastAsia="Calibri" w:hAnsi="Times New Roman" w:cs="Times New Roman"/>
          <w:b/>
          <w:sz w:val="24"/>
          <w:szCs w:val="24"/>
        </w:rPr>
      </w:pPr>
      <w:r w:rsidRPr="00B85E97">
        <w:rPr>
          <w:rFonts w:ascii="Times New Roman" w:eastAsia="Calibri" w:hAnsi="Times New Roman" w:cs="Times New Roman"/>
          <w:b/>
          <w:sz w:val="24"/>
          <w:szCs w:val="24"/>
        </w:rPr>
        <w:t>муниципального образования Мичуринский сельсовет</w:t>
      </w:r>
    </w:p>
    <w:p w:rsidR="00B85E97" w:rsidRPr="00B85E97" w:rsidRDefault="00B85E97" w:rsidP="00B85E97">
      <w:pPr>
        <w:spacing w:after="0" w:line="240" w:lineRule="auto"/>
        <w:jc w:val="center"/>
        <w:rPr>
          <w:rFonts w:ascii="Times New Roman" w:eastAsia="Calibri" w:hAnsi="Times New Roman" w:cs="Times New Roman"/>
          <w:sz w:val="24"/>
          <w:szCs w:val="24"/>
        </w:rPr>
      </w:pPr>
    </w:p>
    <w:p w:rsidR="00B85E97" w:rsidRPr="00B85E97" w:rsidRDefault="00B85E97" w:rsidP="00B85E97">
      <w:pPr>
        <w:spacing w:after="0" w:line="240" w:lineRule="auto"/>
        <w:jc w:val="center"/>
        <w:rPr>
          <w:rFonts w:ascii="Times New Roman" w:eastAsia="Calibri" w:hAnsi="Times New Roman" w:cs="Times New Roman"/>
          <w:sz w:val="24"/>
          <w:szCs w:val="24"/>
        </w:rPr>
      </w:pPr>
    </w:p>
    <w:p w:rsidR="00B85E97" w:rsidRPr="00B85E97" w:rsidRDefault="00B85E97" w:rsidP="00B85E97">
      <w:pPr>
        <w:spacing w:after="0" w:line="240" w:lineRule="auto"/>
        <w:jc w:val="center"/>
        <w:rPr>
          <w:rFonts w:ascii="Times New Roman" w:eastAsia="Calibri" w:hAnsi="Times New Roman" w:cs="Times New Roman"/>
          <w:sz w:val="24"/>
          <w:szCs w:val="24"/>
        </w:rPr>
      </w:pPr>
    </w:p>
    <w:p w:rsidR="00B85E97" w:rsidRPr="00B85E97" w:rsidRDefault="00B85E97" w:rsidP="00B85E97">
      <w:pPr>
        <w:spacing w:after="0" w:line="240" w:lineRule="auto"/>
        <w:jc w:val="center"/>
        <w:rPr>
          <w:rFonts w:ascii="Times New Roman" w:eastAsia="Calibri" w:hAnsi="Times New Roman" w:cs="Times New Roman"/>
          <w:sz w:val="24"/>
          <w:szCs w:val="24"/>
        </w:rPr>
      </w:pPr>
      <w:r w:rsidRPr="00B85E97">
        <w:rPr>
          <w:rFonts w:ascii="Times New Roman" w:eastAsia="Calibri" w:hAnsi="Times New Roman" w:cs="Times New Roman"/>
          <w:sz w:val="24"/>
          <w:szCs w:val="24"/>
        </w:rPr>
        <w:t>1. Законодательное регулирование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1.1. Настоящая документация об аукционе подготовлена в соответствии с Гражданским кодексом Российской Федерации, Федеральным законом от </w:t>
      </w:r>
      <w:r w:rsidRPr="00B85E97">
        <w:rPr>
          <w:rFonts w:ascii="Times New Roman" w:eastAsia="Calibri" w:hAnsi="Times New Roman" w:cs="Times New Roman"/>
          <w:sz w:val="24"/>
          <w:szCs w:val="24"/>
        </w:rPr>
        <w:br/>
        <w:t xml:space="preserve">26 июля 2006 года № 135-ФЗ «О защите конкуренции», приказом Федеральной Антимонопольной службы Российской Федерации от 10 февраля 2010 года </w:t>
      </w:r>
      <w:r w:rsidRPr="00B85E97">
        <w:rPr>
          <w:rFonts w:ascii="Times New Roman" w:eastAsia="Calibri" w:hAnsi="Times New Roman" w:cs="Times New Roman"/>
          <w:sz w:val="24"/>
          <w:szCs w:val="24"/>
        </w:rPr>
        <w:br/>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2. Основание для проведения аукциона, организатор аукциона</w:t>
      </w:r>
    </w:p>
    <w:p w:rsidR="00B85E97" w:rsidRPr="00B85E97" w:rsidRDefault="00B85E97" w:rsidP="00B85E97">
      <w:pPr>
        <w:spacing w:after="0" w:line="240" w:lineRule="auto"/>
        <w:ind w:firstLine="709"/>
        <w:jc w:val="both"/>
        <w:rPr>
          <w:rFonts w:ascii="Times New Roman" w:eastAsia="Calibri" w:hAnsi="Times New Roman" w:cs="Times New Roman"/>
          <w:color w:val="FF0000"/>
          <w:sz w:val="24"/>
          <w:szCs w:val="24"/>
        </w:rPr>
      </w:pPr>
      <w:r w:rsidRPr="00B85E97">
        <w:rPr>
          <w:rFonts w:ascii="Times New Roman" w:eastAsia="Calibri" w:hAnsi="Times New Roman" w:cs="Times New Roman"/>
          <w:sz w:val="24"/>
          <w:szCs w:val="24"/>
        </w:rPr>
        <w:t xml:space="preserve">2.1. Основание для организации и проведения аукциона – </w:t>
      </w:r>
      <w:r w:rsidRPr="00B85E97">
        <w:rPr>
          <w:rFonts w:ascii="Times New Roman" w:eastAsia="Calibri" w:hAnsi="Times New Roman" w:cs="Times New Roman"/>
          <w:sz w:val="24"/>
          <w:szCs w:val="24"/>
        </w:rPr>
        <w:br/>
        <w:t>постановление Администрации  муниципального образования Мичуринский сельсовет от 09.11.2018 № 70-п</w:t>
      </w:r>
      <w:r w:rsidRPr="00B85E97">
        <w:rPr>
          <w:rFonts w:ascii="Times New Roman" w:eastAsia="Calibri" w:hAnsi="Times New Roman" w:cs="Times New Roman"/>
          <w:color w:val="FF0000"/>
          <w:sz w:val="24"/>
          <w:szCs w:val="24"/>
        </w:rPr>
        <w:t xml:space="preserve"> </w:t>
      </w:r>
      <w:r w:rsidRPr="00B85E97">
        <w:rPr>
          <w:rFonts w:ascii="Times New Roman" w:eastAsia="Calibri" w:hAnsi="Times New Roman" w:cs="Times New Roman"/>
          <w:sz w:val="24"/>
          <w:szCs w:val="24"/>
        </w:rPr>
        <w:t>«О проведении открытого аукциона на право заключения договора аренды (пользования) имущества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2.2. Организатор аукциона – Администрация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Реквизиты организатора аукциона: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место нахождения и почтовый адрес – 461551 Оренбургская область, Акбулакский район, с. Покровка, ул. Индустриальная, д. 2, контактный телефон: (353-35) 48-1-41,          e-mail: adm-michurinskiy@mail.ru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3. Аукционная комиссия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3.1 Комиссия по проведению настоящего аукциона (далее «Аукционная комиссия»), создана  постановлением главы администрации МО Мичуринский сельсовет от</w:t>
      </w:r>
      <w:r w:rsidRPr="00B85E97">
        <w:rPr>
          <w:rFonts w:ascii="Times New Roman" w:eastAsia="Calibri" w:hAnsi="Times New Roman" w:cs="Times New Roman"/>
          <w:color w:val="FF0000"/>
          <w:sz w:val="24"/>
          <w:szCs w:val="24"/>
        </w:rPr>
        <w:t xml:space="preserve">  </w:t>
      </w:r>
      <w:r w:rsidRPr="00B85E97">
        <w:rPr>
          <w:rFonts w:ascii="Times New Roman" w:eastAsia="Calibri" w:hAnsi="Times New Roman" w:cs="Times New Roman"/>
          <w:sz w:val="24"/>
          <w:szCs w:val="24"/>
        </w:rPr>
        <w:t>09.11.2018 № 70-п</w:t>
      </w:r>
      <w:r w:rsidRPr="00B85E97">
        <w:rPr>
          <w:rFonts w:ascii="Times New Roman" w:eastAsia="Calibri" w:hAnsi="Times New Roman" w:cs="Times New Roman"/>
          <w:color w:val="FF0000"/>
          <w:sz w:val="24"/>
          <w:szCs w:val="24"/>
        </w:rPr>
        <w:t xml:space="preserve"> </w:t>
      </w:r>
      <w:r w:rsidRPr="00B85E97">
        <w:rPr>
          <w:rFonts w:ascii="Times New Roman" w:eastAsia="Calibri" w:hAnsi="Times New Roman" w:cs="Times New Roman"/>
          <w:sz w:val="24"/>
          <w:szCs w:val="24"/>
        </w:rPr>
        <w:t>«О проведении открытого аукциона на право заключения договора аренды (пользования) имущества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3.2.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4. Информационное обеспечение аукциона</w:t>
      </w:r>
    </w:p>
    <w:p w:rsidR="00B85E97" w:rsidRPr="00B85E97" w:rsidRDefault="00B85E97" w:rsidP="00B85E97">
      <w:pPr>
        <w:spacing w:after="0" w:line="240" w:lineRule="auto"/>
        <w:ind w:firstLine="709"/>
        <w:jc w:val="both"/>
        <w:rPr>
          <w:rFonts w:ascii="Times New Roman" w:eastAsia="Lucida Sans Unicode" w:hAnsi="Times New Roman" w:cs="Times New Roman"/>
          <w:sz w:val="24"/>
          <w:szCs w:val="24"/>
        </w:rPr>
      </w:pPr>
      <w:r w:rsidRPr="00B85E97">
        <w:rPr>
          <w:rFonts w:ascii="Times New Roman" w:eastAsia="Calibri" w:hAnsi="Times New Roman" w:cs="Times New Roman"/>
          <w:sz w:val="24"/>
          <w:szCs w:val="24"/>
        </w:rPr>
        <w:t xml:space="preserve">4.1. Официальный интернет-сайт для размещения информации о проведении аукциона: </w:t>
      </w:r>
      <w:hyperlink r:id="rId4" w:history="1">
        <w:r w:rsidRPr="00B85E97">
          <w:rPr>
            <w:rFonts w:ascii="Times New Roman" w:eastAsia="Calibri" w:hAnsi="Times New Roman" w:cs="Times New Roman"/>
            <w:color w:val="0000FF"/>
            <w:sz w:val="24"/>
            <w:szCs w:val="24"/>
            <w:u w:val="single"/>
          </w:rPr>
          <w:t>www.torgi.gov.ru</w:t>
        </w:r>
      </w:hyperlink>
      <w:r w:rsidRPr="00B85E97">
        <w:rPr>
          <w:rFonts w:ascii="Times New Roman" w:eastAsia="Calibri" w:hAnsi="Times New Roman" w:cs="Times New Roman"/>
          <w:sz w:val="24"/>
          <w:szCs w:val="24"/>
        </w:rPr>
        <w:t xml:space="preserve"> , </w:t>
      </w:r>
      <w:r w:rsidRPr="00B85E97">
        <w:rPr>
          <w:rFonts w:ascii="Times New Roman" w:eastAsia="Lucida Sans Unicode" w:hAnsi="Times New Roman" w:cs="Times New Roman"/>
          <w:sz w:val="24"/>
          <w:szCs w:val="24"/>
        </w:rPr>
        <w:t xml:space="preserve">а также на официальном сайте муниципального образования Мичуринский сельсовет: </w:t>
      </w:r>
      <w:hyperlink r:id="rId5" w:history="1">
        <w:r w:rsidRPr="00B85E97">
          <w:rPr>
            <w:rFonts w:ascii="Times New Roman" w:eastAsia="Calibri" w:hAnsi="Times New Roman" w:cs="Times New Roman"/>
            <w:color w:val="0000FF"/>
            <w:sz w:val="24"/>
            <w:szCs w:val="24"/>
            <w:u w:val="single"/>
          </w:rPr>
          <w:t>http://michurino.akbulak.ru/</w:t>
        </w:r>
      </w:hyperlink>
      <w:r w:rsidRPr="00B85E97">
        <w:rPr>
          <w:rFonts w:ascii="Times New Roman" w:eastAsia="Calibri" w:hAnsi="Times New Roman" w:cs="Times New Roman"/>
          <w:sz w:val="24"/>
          <w:szCs w:val="24"/>
        </w:rPr>
        <w:t xml:space="preserve">  (далее по тексту – официальный сайт торгов)</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5. Дата, время и место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5.1. </w:t>
      </w:r>
      <w:r w:rsidRPr="00B85E97">
        <w:rPr>
          <w:rFonts w:ascii="Times New Roman" w:eastAsia="Calibri" w:hAnsi="Times New Roman" w:cs="Times New Roman"/>
          <w:b/>
          <w:sz w:val="24"/>
          <w:szCs w:val="24"/>
        </w:rPr>
        <w:t>Аукцион состоится в 11 часов 00 минут 12 марта 2021 года</w:t>
      </w:r>
      <w:r w:rsidRPr="00B85E97">
        <w:rPr>
          <w:rFonts w:ascii="Times New Roman" w:eastAsia="Calibri" w:hAnsi="Times New Roman" w:cs="Times New Roman"/>
          <w:b/>
          <w:color w:val="FF0000"/>
          <w:sz w:val="24"/>
          <w:szCs w:val="24"/>
        </w:rPr>
        <w:t xml:space="preserve"> </w:t>
      </w:r>
      <w:r w:rsidRPr="00B85E97">
        <w:rPr>
          <w:rFonts w:ascii="Times New Roman" w:eastAsia="Calibri" w:hAnsi="Times New Roman" w:cs="Times New Roman"/>
          <w:sz w:val="24"/>
          <w:szCs w:val="24"/>
        </w:rPr>
        <w:t>по адресу: 461551 Оренбургская область, Акбулакский район, с. Покровка, ул. Индустриальная, д.2, контактный телефон: (353-35) 48-1-41, Администрация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6. Порядок, место и срок предоставления документации.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6.1. Документация об аукционе предоставляется на основании поданного в письменной форме заявления, в том числе в форме электронного документа, любого </w:t>
      </w:r>
      <w:r w:rsidRPr="00B85E97">
        <w:rPr>
          <w:rFonts w:ascii="Times New Roman" w:eastAsia="Calibri" w:hAnsi="Times New Roman" w:cs="Times New Roman"/>
          <w:sz w:val="24"/>
          <w:szCs w:val="24"/>
        </w:rPr>
        <w:lastRenderedPageBreak/>
        <w:t xml:space="preserve">заинтересованного лица в течение двух рабочих дней с даты получения соответствующего заявления. Документация предоставляется на бумажном носителе или в форме электронного документа на электронном носителе заинтересованного лица. </w:t>
      </w:r>
    </w:p>
    <w:p w:rsidR="00B85E97" w:rsidRPr="00B85E97" w:rsidRDefault="00B85E97" w:rsidP="00B85E97">
      <w:pPr>
        <w:spacing w:after="0" w:line="240" w:lineRule="auto"/>
        <w:ind w:firstLine="709"/>
        <w:jc w:val="both"/>
        <w:rPr>
          <w:rFonts w:ascii="Times New Roman" w:eastAsia="Calibri" w:hAnsi="Times New Roman" w:cs="Times New Roman"/>
          <w:color w:val="FF0000"/>
          <w:sz w:val="24"/>
          <w:szCs w:val="24"/>
        </w:rPr>
      </w:pPr>
      <w:r w:rsidRPr="00B85E97">
        <w:rPr>
          <w:rFonts w:ascii="Times New Roman" w:eastAsia="Calibri" w:hAnsi="Times New Roman" w:cs="Times New Roman"/>
          <w:sz w:val="24"/>
          <w:szCs w:val="24"/>
        </w:rPr>
        <w:t xml:space="preserve">       Дата размещения извещения о проведении аукциона и аукционной документации на официальном сайте </w:t>
      </w:r>
      <w:hyperlink r:id="rId6" w:history="1">
        <w:r w:rsidRPr="00B85E97">
          <w:rPr>
            <w:rFonts w:ascii="Times New Roman" w:eastAsia="Calibri" w:hAnsi="Times New Roman" w:cs="Times New Roman"/>
            <w:color w:val="0000FF"/>
            <w:sz w:val="24"/>
            <w:szCs w:val="24"/>
            <w:u w:val="single"/>
          </w:rPr>
          <w:t>www.torgi.gov.ru</w:t>
        </w:r>
      </w:hyperlink>
      <w:r w:rsidRPr="00B85E97">
        <w:rPr>
          <w:rFonts w:ascii="Times New Roman" w:eastAsia="Calibri" w:hAnsi="Times New Roman" w:cs="Times New Roman"/>
          <w:sz w:val="24"/>
          <w:szCs w:val="24"/>
        </w:rPr>
        <w:t xml:space="preserve">    -   </w:t>
      </w:r>
      <w:r w:rsidRPr="00B85E97">
        <w:rPr>
          <w:rFonts w:ascii="Times New Roman" w:eastAsia="Calibri" w:hAnsi="Times New Roman" w:cs="Times New Roman"/>
          <w:b/>
          <w:sz w:val="24"/>
          <w:szCs w:val="24"/>
        </w:rPr>
        <w:t>10.02.2021 г.</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Место предоставления документации:  461551 Оренбургская область, Акбулакский район, с. Покровка, ул. Индустриальная, д.2, контактный телефон: (353-35) 48-1-41, Администрация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Срок предоставления документации   </w:t>
      </w:r>
      <w:r w:rsidRPr="00B85E97">
        <w:rPr>
          <w:rFonts w:ascii="Times New Roman" w:eastAsia="Calibri" w:hAnsi="Times New Roman" w:cs="Times New Roman"/>
          <w:b/>
          <w:sz w:val="24"/>
          <w:szCs w:val="24"/>
        </w:rPr>
        <w:t>с 10.00 11 февраля 2021 года и до 16.00 (местное время) 11 марта 2021 года.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6.2. Документация об аукционе предоставляется бесплатно.</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7. Предмет аукциона, порядок осмотра имущества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7.1. Предметом аукциона является право заключения договора аренды (пользования) ниже перечисленного имущества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tbl>
      <w:tblPr>
        <w:tblW w:w="10319"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139"/>
        <w:gridCol w:w="706"/>
        <w:gridCol w:w="1994"/>
        <w:gridCol w:w="2412"/>
        <w:gridCol w:w="1067"/>
        <w:gridCol w:w="1021"/>
        <w:gridCol w:w="720"/>
        <w:gridCol w:w="900"/>
      </w:tblGrid>
      <w:tr w:rsidR="00B85E97" w:rsidRPr="00B85E97" w:rsidTr="00E508ED">
        <w:trPr>
          <w:cantSplit/>
          <w:trHeight w:val="319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Номер лота</w:t>
            </w:r>
          </w:p>
        </w:tc>
        <w:tc>
          <w:tcPr>
            <w:tcW w:w="1139"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Наименование имущества</w:t>
            </w:r>
          </w:p>
        </w:tc>
        <w:tc>
          <w:tcPr>
            <w:tcW w:w="706"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Площадь кв.м.</w:t>
            </w:r>
          </w:p>
          <w:p w:rsidR="00B85E97" w:rsidRPr="00B85E97" w:rsidRDefault="00B85E97" w:rsidP="00B85E97">
            <w:pPr>
              <w:spacing w:after="0" w:line="240" w:lineRule="auto"/>
              <w:jc w:val="both"/>
              <w:rPr>
                <w:rFonts w:ascii="Times New Roman" w:eastAsia="Calibri" w:hAnsi="Times New Roman" w:cs="Times New Roman"/>
                <w:sz w:val="24"/>
                <w:szCs w:val="24"/>
              </w:rPr>
            </w:pPr>
          </w:p>
        </w:tc>
        <w:tc>
          <w:tcPr>
            <w:tcW w:w="1994"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Технические характеристики имущества</w:t>
            </w:r>
          </w:p>
        </w:tc>
        <w:tc>
          <w:tcPr>
            <w:tcW w:w="2412"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Место расположения</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имущества</w:t>
            </w:r>
          </w:p>
        </w:tc>
        <w:tc>
          <w:tcPr>
            <w:tcW w:w="1067"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Целевое </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назначение имущества</w:t>
            </w:r>
          </w:p>
        </w:tc>
        <w:tc>
          <w:tcPr>
            <w:tcW w:w="1021"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Начальный (минимальный) </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размер годовой арендной</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платы, (руб.)</w:t>
            </w:r>
          </w:p>
          <w:p w:rsidR="00B85E97" w:rsidRPr="00B85E97" w:rsidRDefault="00B85E97" w:rsidP="00B85E97">
            <w:pPr>
              <w:spacing w:after="0" w:line="240" w:lineRule="auto"/>
              <w:jc w:val="both"/>
              <w:rPr>
                <w:rFonts w:ascii="Times New Roman" w:eastAsia="Calibri"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Срок  договора</w:t>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Требование о внесении</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задатка (да/нет)</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1</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здание кадастровый номер 56:03:0801001:472</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 xml:space="preserve">1850 </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Оренбургская область, Акбулакский район, с.Покровка, ул.Центральная, д.9</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bCs/>
                <w:sz w:val="24"/>
                <w:szCs w:val="24"/>
              </w:rPr>
            </w:pPr>
            <w:r w:rsidRPr="00B85E97">
              <w:rPr>
                <w:rFonts w:ascii="Times New Roman" w:eastAsia="Times New Roman" w:hAnsi="Times New Roman" w:cs="Times New Roman"/>
                <w:bCs/>
                <w:sz w:val="24"/>
                <w:szCs w:val="24"/>
              </w:rPr>
              <w:t>Здание ангара стояночного, здание ремонтной мастерской, здание склада запчастей</w:t>
            </w:r>
          </w:p>
          <w:p w:rsidR="00B85E97" w:rsidRPr="00B85E97" w:rsidRDefault="00B85E97" w:rsidP="00B85E97">
            <w:pPr>
              <w:autoSpaceDE w:val="0"/>
              <w:autoSpaceDN w:val="0"/>
              <w:adjustRightInd w:val="0"/>
              <w:spacing w:after="0" w:line="240" w:lineRule="auto"/>
              <w:ind w:firstLine="540"/>
              <w:jc w:val="both"/>
              <w:rPr>
                <w:rFonts w:ascii="Times New Roman" w:eastAsia="Calibri"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sz w:val="24"/>
                <w:szCs w:val="28"/>
              </w:rPr>
            </w:pPr>
            <w:r w:rsidRPr="00B85E97">
              <w:rPr>
                <w:rFonts w:ascii="Times New Roman" w:eastAsia="Times New Roman" w:hAnsi="Times New Roman" w:cs="Times New Roman"/>
                <w:sz w:val="24"/>
                <w:szCs w:val="28"/>
              </w:rPr>
              <w:t xml:space="preserve">126 734 </w:t>
            </w:r>
          </w:p>
          <w:p w:rsidR="00B85E97" w:rsidRPr="00B85E97" w:rsidRDefault="00B85E97" w:rsidP="00B85E97">
            <w:pPr>
              <w:autoSpaceDE w:val="0"/>
              <w:autoSpaceDN w:val="0"/>
              <w:adjustRightInd w:val="0"/>
              <w:spacing w:after="0" w:line="240" w:lineRule="auto"/>
              <w:ind w:firstLine="709"/>
              <w:jc w:val="both"/>
              <w:rPr>
                <w:rFonts w:ascii="Times New Roman" w:eastAsia="Times New Roman" w:hAnsi="Times New Roman" w:cs="Times New Roman"/>
                <w:color w:val="FF0000"/>
                <w:sz w:val="24"/>
                <w:szCs w:val="28"/>
              </w:rPr>
            </w:pPr>
            <w:r w:rsidRPr="00B85E97">
              <w:rPr>
                <w:rFonts w:ascii="Times New Roman" w:eastAsia="Times New Roman" w:hAnsi="Times New Roman" w:cs="Times New Roman"/>
                <w:sz w:val="24"/>
                <w:szCs w:val="28"/>
              </w:rPr>
              <w:t xml:space="preserve"> </w:t>
            </w:r>
          </w:p>
          <w:p w:rsidR="00B85E97" w:rsidRPr="00B85E97" w:rsidRDefault="00B85E97" w:rsidP="00B85E97">
            <w:pPr>
              <w:spacing w:after="0" w:line="240" w:lineRule="auto"/>
              <w:jc w:val="both"/>
              <w:rPr>
                <w:rFonts w:ascii="Times New Roman" w:eastAsia="Calibri"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2</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здание кадастровый номер 56:03:0801001:476</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500,2</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д.12</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bCs/>
                <w:sz w:val="24"/>
                <w:szCs w:val="24"/>
              </w:rPr>
            </w:pPr>
            <w:r w:rsidRPr="00B85E97">
              <w:rPr>
                <w:rFonts w:ascii="Times New Roman" w:eastAsia="Times New Roman" w:hAnsi="Times New Roman" w:cs="Times New Roman"/>
                <w:bCs/>
                <w:sz w:val="24"/>
                <w:szCs w:val="24"/>
              </w:rPr>
              <w:t>здание склада №1</w:t>
            </w:r>
          </w:p>
          <w:p w:rsidR="00B85E97" w:rsidRPr="00B85E97" w:rsidRDefault="00B85E97" w:rsidP="00B85E97">
            <w:pPr>
              <w:autoSpaceDE w:val="0"/>
              <w:autoSpaceDN w:val="0"/>
              <w:adjustRightInd w:val="0"/>
              <w:spacing w:after="0" w:line="240" w:lineRule="auto"/>
              <w:ind w:firstLine="540"/>
              <w:jc w:val="both"/>
              <w:rPr>
                <w:rFonts w:ascii="Times New Roman" w:eastAsia="Calibri"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sz w:val="24"/>
                <w:szCs w:val="28"/>
              </w:rPr>
            </w:pPr>
            <w:r w:rsidRPr="00B85E97">
              <w:rPr>
                <w:rFonts w:ascii="Times New Roman" w:eastAsia="Times New Roman" w:hAnsi="Times New Roman" w:cs="Times New Roman"/>
                <w:sz w:val="24"/>
                <w:szCs w:val="28"/>
              </w:rPr>
              <w:t xml:space="preserve">55 091 </w:t>
            </w:r>
          </w:p>
          <w:p w:rsidR="00B85E97" w:rsidRPr="00B85E97" w:rsidRDefault="00B85E97" w:rsidP="00B85E97">
            <w:pPr>
              <w:autoSpaceDE w:val="0"/>
              <w:autoSpaceDN w:val="0"/>
              <w:adjustRightInd w:val="0"/>
              <w:spacing w:after="0" w:line="240" w:lineRule="auto"/>
              <w:ind w:firstLine="709"/>
              <w:jc w:val="both"/>
              <w:rPr>
                <w:rFonts w:ascii="Times New Roman" w:eastAsia="Calibri" w:hAnsi="Times New Roman" w:cs="Times New Roman"/>
                <w:sz w:val="24"/>
                <w:szCs w:val="24"/>
              </w:rPr>
            </w:pPr>
            <w:r w:rsidRPr="00B85E97">
              <w:rPr>
                <w:rFonts w:ascii="Times New Roman" w:eastAsia="Times New Roman" w:hAnsi="Times New Roman" w:cs="Times New Roman"/>
                <w:sz w:val="24"/>
                <w:szCs w:val="28"/>
              </w:rPr>
              <w:t xml:space="preserve"> </w:t>
            </w: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3</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 xml:space="preserve">здание кадастровый номер </w:t>
            </w:r>
            <w:r w:rsidRPr="00B85E97">
              <w:rPr>
                <w:rFonts w:ascii="Times New Roman" w:eastAsia="Calibri" w:hAnsi="Times New Roman" w:cs="Times New Roman"/>
                <w:szCs w:val="28"/>
              </w:rPr>
              <w:lastRenderedPageBreak/>
              <w:t>56:03:0801001:475</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lastRenderedPageBreak/>
              <w:t>612</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д.13</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b/>
                <w:bCs/>
                <w:sz w:val="24"/>
                <w:szCs w:val="24"/>
              </w:rPr>
            </w:pPr>
            <w:r w:rsidRPr="00B85E97">
              <w:rPr>
                <w:rFonts w:ascii="Times New Roman" w:eastAsia="Times New Roman" w:hAnsi="Times New Roman" w:cs="Times New Roman"/>
                <w:bCs/>
                <w:sz w:val="24"/>
                <w:szCs w:val="24"/>
              </w:rPr>
              <w:t>здание склада №2</w:t>
            </w:r>
          </w:p>
          <w:p w:rsidR="00B85E97" w:rsidRPr="00B85E97" w:rsidRDefault="00B85E97" w:rsidP="00B85E97">
            <w:pPr>
              <w:autoSpaceDE w:val="0"/>
              <w:autoSpaceDN w:val="0"/>
              <w:adjustRightInd w:val="0"/>
              <w:spacing w:after="0" w:line="240" w:lineRule="auto"/>
              <w:ind w:firstLine="540"/>
              <w:jc w:val="both"/>
              <w:rPr>
                <w:rFonts w:ascii="Times New Roman" w:eastAsia="Calibri"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sz w:val="24"/>
                <w:szCs w:val="28"/>
              </w:rPr>
              <w:t>67 268</w:t>
            </w: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lastRenderedPageBreak/>
              <w:t>4</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здание кадастровый номер 56:03:0801001:478</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582,7</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д.14</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ind w:firstLine="25"/>
              <w:jc w:val="both"/>
              <w:rPr>
                <w:rFonts w:ascii="Times New Roman" w:eastAsia="Times New Roman" w:hAnsi="Times New Roman" w:cs="Times New Roman"/>
                <w:b/>
                <w:bCs/>
                <w:sz w:val="24"/>
                <w:szCs w:val="24"/>
              </w:rPr>
            </w:pPr>
            <w:r w:rsidRPr="00B85E97">
              <w:rPr>
                <w:rFonts w:ascii="Times New Roman" w:eastAsia="Times New Roman" w:hAnsi="Times New Roman" w:cs="Times New Roman"/>
                <w:bCs/>
                <w:sz w:val="24"/>
                <w:szCs w:val="24"/>
              </w:rPr>
              <w:t>здание склада №3</w:t>
            </w:r>
          </w:p>
          <w:p w:rsidR="00B85E97" w:rsidRPr="00B85E97" w:rsidRDefault="00B85E97" w:rsidP="00B85E97">
            <w:pPr>
              <w:autoSpaceDE w:val="0"/>
              <w:autoSpaceDN w:val="0"/>
              <w:adjustRightInd w:val="0"/>
              <w:spacing w:after="0" w:line="240" w:lineRule="auto"/>
              <w:ind w:firstLine="540"/>
              <w:jc w:val="both"/>
              <w:rPr>
                <w:rFonts w:ascii="Times New Roman" w:eastAsia="Calibri"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jc w:val="both"/>
              <w:rPr>
                <w:rFonts w:ascii="Times New Roman" w:eastAsia="Times New Roman" w:hAnsi="Times New Roman" w:cs="Times New Roman"/>
                <w:sz w:val="24"/>
                <w:szCs w:val="28"/>
              </w:rPr>
            </w:pPr>
            <w:r w:rsidRPr="00B85E97">
              <w:rPr>
                <w:rFonts w:ascii="Times New Roman" w:eastAsia="Times New Roman" w:hAnsi="Times New Roman" w:cs="Times New Roman"/>
                <w:sz w:val="24"/>
                <w:szCs w:val="28"/>
              </w:rPr>
              <w:t xml:space="preserve">64 651  </w:t>
            </w:r>
          </w:p>
          <w:p w:rsidR="00B85E97" w:rsidRPr="00B85E97" w:rsidRDefault="00B85E97" w:rsidP="00B85E97">
            <w:pPr>
              <w:spacing w:after="0" w:line="240" w:lineRule="auto"/>
              <w:jc w:val="both"/>
              <w:rPr>
                <w:rFonts w:ascii="Times New Roman" w:eastAsia="Calibri" w:hAnsi="Times New Roman" w:cs="Times New Roman"/>
                <w:sz w:val="24"/>
                <w:szCs w:val="24"/>
              </w:rPr>
            </w:pP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5</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здание кадастровый номер 56:03:0801001:474</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743</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д.15</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autoSpaceDE w:val="0"/>
              <w:autoSpaceDN w:val="0"/>
              <w:adjustRightInd w:val="0"/>
              <w:spacing w:after="0" w:line="240" w:lineRule="auto"/>
              <w:ind w:firstLine="25"/>
              <w:jc w:val="both"/>
              <w:rPr>
                <w:rFonts w:ascii="Times New Roman" w:eastAsia="Times New Roman" w:hAnsi="Times New Roman" w:cs="Times New Roman"/>
                <w:b/>
                <w:bCs/>
                <w:sz w:val="24"/>
                <w:szCs w:val="24"/>
              </w:rPr>
            </w:pPr>
            <w:r w:rsidRPr="00B85E97">
              <w:rPr>
                <w:rFonts w:ascii="Times New Roman" w:eastAsia="Times New Roman" w:hAnsi="Times New Roman" w:cs="Times New Roman"/>
                <w:bCs/>
                <w:sz w:val="24"/>
                <w:szCs w:val="24"/>
              </w:rPr>
              <w:t>здание склада №4</w:t>
            </w:r>
          </w:p>
          <w:p w:rsidR="00B85E97" w:rsidRPr="00B85E97" w:rsidRDefault="00B85E97" w:rsidP="00B85E97">
            <w:pPr>
              <w:autoSpaceDE w:val="0"/>
              <w:autoSpaceDN w:val="0"/>
              <w:adjustRightInd w:val="0"/>
              <w:spacing w:after="0" w:line="240" w:lineRule="auto"/>
              <w:ind w:firstLine="540"/>
              <w:jc w:val="both"/>
              <w:rPr>
                <w:rFonts w:ascii="Times New Roman" w:eastAsia="Times New Roman" w:hAnsi="Times New Roman" w:cs="Times New Roman"/>
                <w:bCs/>
                <w:sz w:val="24"/>
                <w:szCs w:val="24"/>
              </w:rPr>
            </w:pPr>
          </w:p>
          <w:p w:rsidR="00B85E97" w:rsidRPr="00B85E97" w:rsidRDefault="00B85E97" w:rsidP="00B85E97">
            <w:pPr>
              <w:autoSpaceDE w:val="0"/>
              <w:autoSpaceDN w:val="0"/>
              <w:adjustRightInd w:val="0"/>
              <w:spacing w:after="0" w:line="240" w:lineRule="auto"/>
              <w:ind w:firstLine="540"/>
              <w:jc w:val="both"/>
              <w:rPr>
                <w:rFonts w:ascii="Times New Roman" w:eastAsia="Calibri" w:hAnsi="Times New Roman" w:cs="Times New Roman"/>
                <w:sz w:val="24"/>
                <w:szCs w:val="24"/>
              </w:rPr>
            </w:pP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sz w:val="24"/>
                <w:szCs w:val="28"/>
              </w:rPr>
              <w:t>69 600</w:t>
            </w: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6</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Сооружение, кадастровый номер 56:03:0801001:473</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202,7</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Сооружения мукомольно-крупяной и комбикормовой промышленности</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д.16</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bCs/>
                <w:sz w:val="24"/>
                <w:szCs w:val="24"/>
              </w:rPr>
              <w:t>Сооружение мукомольно-крупяной и комбикормовой промышленности</w:t>
            </w: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sz w:val="24"/>
                <w:szCs w:val="28"/>
              </w:rPr>
              <w:t>38 126</w:t>
            </w: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r w:rsidR="00B85E97" w:rsidRPr="00B85E97" w:rsidTr="00E508ED">
        <w:trPr>
          <w:trHeight w:val="251"/>
        </w:trPr>
        <w:tc>
          <w:tcPr>
            <w:tcW w:w="36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4"/>
              </w:rPr>
              <w:t>7</w:t>
            </w:r>
          </w:p>
        </w:tc>
        <w:tc>
          <w:tcPr>
            <w:tcW w:w="113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Здание, кадастровый номер 56:03:0801001:470</w:t>
            </w:r>
          </w:p>
        </w:tc>
        <w:tc>
          <w:tcPr>
            <w:tcW w:w="706"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3478,5</w:t>
            </w:r>
          </w:p>
        </w:tc>
        <w:tc>
          <w:tcPr>
            <w:tcW w:w="1994"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Здание нежилое, 1-этажный</w:t>
            </w:r>
          </w:p>
        </w:tc>
        <w:tc>
          <w:tcPr>
            <w:tcW w:w="2412"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Cs w:val="28"/>
              </w:rPr>
              <w:t>Оренбургская область, Акбулакский район, с.Покровка, ул.Центральная, д.17</w:t>
            </w:r>
          </w:p>
        </w:tc>
        <w:tc>
          <w:tcPr>
            <w:tcW w:w="1067"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bCs/>
                <w:sz w:val="24"/>
                <w:szCs w:val="24"/>
              </w:rPr>
              <w:t>здание фермы №1</w:t>
            </w:r>
          </w:p>
        </w:tc>
        <w:tc>
          <w:tcPr>
            <w:tcW w:w="1021"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Times New Roman" w:hAnsi="Times New Roman" w:cs="Times New Roman"/>
                <w:sz w:val="24"/>
                <w:szCs w:val="28"/>
              </w:rPr>
              <w:t>145 634</w:t>
            </w:r>
          </w:p>
        </w:tc>
        <w:tc>
          <w:tcPr>
            <w:tcW w:w="72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5 лет</w:t>
            </w:r>
          </w:p>
        </w:tc>
        <w:tc>
          <w:tcPr>
            <w:tcW w:w="900"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rPr>
                <w:rFonts w:ascii="Times New Roman" w:eastAsia="Times New Roman" w:hAnsi="Times New Roman" w:cs="Times New Roman"/>
                <w:sz w:val="24"/>
                <w:szCs w:val="24"/>
              </w:rPr>
            </w:pPr>
            <w:r w:rsidRPr="00B85E97">
              <w:rPr>
                <w:rFonts w:ascii="Times New Roman" w:eastAsia="Calibri" w:hAnsi="Times New Roman" w:cs="Times New Roman"/>
                <w:szCs w:val="24"/>
              </w:rPr>
              <w:t>да</w:t>
            </w:r>
          </w:p>
        </w:tc>
      </w:tr>
    </w:tbl>
    <w:p w:rsidR="00B85E97" w:rsidRPr="00B85E97" w:rsidRDefault="00B85E97" w:rsidP="00B85E97">
      <w:pPr>
        <w:spacing w:after="0" w:line="240" w:lineRule="auto"/>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7.2. Начальный (минимальный) размер годовой платы за пользование имуществом, указанным в пункте 7.1 настоящей документации установлен на основании отчета об оценке №:</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674/1 «Об определении рыночной стоимости годовой арендной платы здания, общей площадью 1850,9 кв.м., инв. №56:205:002:000844620, адрес объекта: Оренбургская обл., Акбулакский р-н, с.Покровка, ул.Центральная, д.9, кадастровый номер 56:03:0801001:472,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674/2 «Об определении рыночной стоимости годовой арендной платы склада №1, общей площадью 500,2 кв.м., инв. №56:205:002:000844650, адрес объекта: Оренбургская обл., Акбулакский р-н, с.Покровка, ул.Центральная, д.12, кадастровый номер 56:03:0801001:476,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color w:val="FF0000"/>
          <w:sz w:val="24"/>
          <w:szCs w:val="24"/>
        </w:rPr>
      </w:pPr>
      <w:r w:rsidRPr="00B85E97">
        <w:rPr>
          <w:rFonts w:ascii="Times New Roman" w:eastAsia="Calibri" w:hAnsi="Times New Roman" w:cs="Times New Roman"/>
          <w:i/>
          <w:sz w:val="24"/>
          <w:szCs w:val="24"/>
        </w:rPr>
        <w:t>- № 674/3 «Об определении рыночной стоимости годовой арендной платы склада №2, общей площадью 612 кв.м., инв. №56:205:002:000844660, адрес объекта: Оренбургская обл., Акбулакский р-н, с.Покровка, ул.Центральная, д.13, кадастровый номер 56:03:0801001:475,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xml:space="preserve">- № 674/4 «Об определении рыночной стоимости годовой арендной платы склада №3, общей площадью 582,7 кв.м., инв. №56:205:002:000844670, адрес объекта: Оренбургская обл., Акбулакский р-н, с.Покровка, ул.Центральная, д.14, кадастровый </w:t>
      </w:r>
      <w:r w:rsidRPr="00B85E97">
        <w:rPr>
          <w:rFonts w:ascii="Times New Roman" w:eastAsia="Calibri" w:hAnsi="Times New Roman" w:cs="Times New Roman"/>
          <w:i/>
          <w:sz w:val="24"/>
          <w:szCs w:val="24"/>
        </w:rPr>
        <w:lastRenderedPageBreak/>
        <w:t>номер 56:03:0801001:478,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674/5 «Об определении рыночной стоимости годовой арендной платы склада №4, общей площадью 743 кв.м., инв. №56:205:002:000844680, адрес объекта: Оренбургская обл., Акбулакский р-н, с.Покровка, ул.Центральная, д.15, кадастровый номер 56:03:0801001:474,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674/5 «Об определении рыночной стоимости годовой арендной платы склада №4, общей площадью 743 кв.м., инв. №56:205:002:000844680, адрес объекта: Оренбургская обл., Акбулакский р-н, с.Покровка, ул.Центральная, д.15, кадастровый номер 56:03:0801001:474,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674/6 «Об определении рыночной стоимости годовой арендной платы сооружения мехтока, общей площадью 202,7 кв.м., инв. №56:205:002:000844690, адрес объекта: Оренбургская обл., Акбулакский р-н, с.Покровка, ул.Центральная, д.16, кадастровый номер 56:03:0801001:473,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i/>
          <w:sz w:val="24"/>
          <w:szCs w:val="24"/>
        </w:rPr>
      </w:pPr>
      <w:r w:rsidRPr="00B85E97">
        <w:rPr>
          <w:rFonts w:ascii="Times New Roman" w:eastAsia="Calibri" w:hAnsi="Times New Roman" w:cs="Times New Roman"/>
          <w:i/>
          <w:sz w:val="24"/>
          <w:szCs w:val="24"/>
        </w:rPr>
        <w:t>- № 674/7 «Об определении рыночной стоимости годовой арендной платы здания фермы №1, общей площадью 3478,5 кв.м., инв. №56:205:002:000844700, адрес объекта: Оренбургская обл., Акбулакский р-н, с.Покровка, ул.Центральная, д.17, кадастровый номер 56:03:0801001:470, составленного от 29.01.2021 года ООО «Бюро оценки и судебной экспертизы» Грицюк В.В.)</w:t>
      </w:r>
    </w:p>
    <w:p w:rsidR="00B85E97" w:rsidRPr="00B85E97" w:rsidRDefault="00B85E97" w:rsidP="00B85E97">
      <w:pPr>
        <w:spacing w:after="0" w:line="240" w:lineRule="auto"/>
        <w:ind w:firstLine="709"/>
        <w:jc w:val="both"/>
        <w:rPr>
          <w:rFonts w:ascii="Times New Roman" w:eastAsia="Calibri" w:hAnsi="Times New Roman" w:cs="Times New Roman"/>
          <w:color w:val="FF0000"/>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7.3. Осмотр имущества, права на которое передаются по договору аренды (пользования) имущества муниципального образования Мичуринский сельсовет, обеспечивает организатор аукциона. Проведение такого осмотра будет осуществляться по следующему графику:</w:t>
      </w:r>
    </w:p>
    <w:p w:rsidR="00B85E97" w:rsidRPr="00B85E97" w:rsidRDefault="00B85E97" w:rsidP="00B85E97">
      <w:pPr>
        <w:spacing w:after="0" w:line="240"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5978"/>
        <w:gridCol w:w="2389"/>
      </w:tblGrid>
      <w:tr w:rsidR="00B85E97" w:rsidRPr="00B85E97" w:rsidTr="00E508ED">
        <w:trPr>
          <w:trHeight w:val="82"/>
        </w:trPr>
        <w:tc>
          <w:tcPr>
            <w:tcW w:w="993"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Номер лота</w:t>
            </w:r>
          </w:p>
        </w:tc>
        <w:tc>
          <w:tcPr>
            <w:tcW w:w="5978"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Дата осмотра имущества, контактные телефоны </w:t>
            </w:r>
          </w:p>
        </w:tc>
        <w:tc>
          <w:tcPr>
            <w:tcW w:w="238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Время осмотра имущества</w:t>
            </w:r>
          </w:p>
        </w:tc>
      </w:tr>
      <w:tr w:rsidR="00B85E97" w:rsidRPr="00B85E97" w:rsidTr="00E508ED">
        <w:trPr>
          <w:trHeight w:val="82"/>
        </w:trPr>
        <w:tc>
          <w:tcPr>
            <w:tcW w:w="993"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w:t>
            </w:r>
          </w:p>
        </w:tc>
        <w:tc>
          <w:tcPr>
            <w:tcW w:w="5978"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Понедельник - пятница</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контактный телефон –8 (35335) 48-1-32 </w:t>
            </w: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(Дуденко В.И.)</w:t>
            </w:r>
          </w:p>
        </w:tc>
        <w:tc>
          <w:tcPr>
            <w:tcW w:w="2389" w:type="dxa"/>
            <w:tcBorders>
              <w:top w:val="single" w:sz="4" w:space="0" w:color="auto"/>
              <w:left w:val="single" w:sz="4" w:space="0" w:color="auto"/>
              <w:bottom w:val="single" w:sz="4" w:space="0" w:color="auto"/>
              <w:right w:val="single" w:sz="4" w:space="0" w:color="auto"/>
            </w:tcBorders>
          </w:tcPr>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с 10-00 до 12-00 часов</w:t>
            </w:r>
          </w:p>
          <w:p w:rsidR="00B85E97" w:rsidRPr="00B85E97" w:rsidRDefault="00B85E97" w:rsidP="00B85E97">
            <w:pPr>
              <w:spacing w:after="0" w:line="240" w:lineRule="auto"/>
              <w:jc w:val="both"/>
              <w:rPr>
                <w:rFonts w:ascii="Times New Roman" w:eastAsia="Calibri" w:hAnsi="Times New Roman" w:cs="Times New Roman"/>
                <w:sz w:val="24"/>
                <w:szCs w:val="24"/>
              </w:rPr>
            </w:pPr>
          </w:p>
        </w:tc>
      </w:tr>
    </w:tbl>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8. Требования к участникам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8.2. Участник аукциона должен соответствовать следующим требованиям:</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 Подготовка заявки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9.1. Заявитель подает заявку на участие в аукционе по форме согласно Приложению 1 к настоящей документации.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lastRenderedPageBreak/>
        <w:t>9.2. Заявитель вправе подать только одну заявку в отношении каждого лота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9.3. Заявка удостоверяется подписью и заверяется печатью (при ее наличии) заявителя – индивидуального предпринимателя или уполномоченного лица претендента – юридического лица.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9.4.Документы и сведения, составляющие заявку на участие в аукционе, должны быть надлежащим образом оформлены и иметь необходимые для их идентификации реквизиты (номер, дата выдачи, должность и подпись подписавшего лица с расшифровкой, печать – при ее наличии). Документы, составленные на нескольких листах, должны быть прошиты, пронумерованы и скреплены печатью (при ее наличии) и подписью лица, подписавшего такой документ.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9.5.Все документы и сведения, составляющие заявку на участие в аукционе, должны быть составлены на русском языке.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заверенным переводом на русский язык.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9.6. Все расходы, связанные с подготовкой и подачей заявки на участие в аукционе, несет заявитель. При этом организатор аукциона не несет ответственности и не имеет обязательств по этим расходам независимо от результатов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9.7. Копии документов, представляемых в составе заявки на участие в аукционе, должны быть заверены печатью (при ее наличии) и подписью заявителя – индивидуального предпринимателя или уполномоченного лица претендента – юридического лица. Копии документов должны быть заверены нотариально в случаях, предусмотренных нормативными правовыми актами Российской Федерации и настоящей документацией. Применение факсимильных подписей на документах, входящих в состав заявки на участие в аукционе,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9.8. 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претендента, должны иметь однозначное толкование. Подчистки и исправления в документах, входящих в состав заявки на участие в аукционе, не допускаются, за исключением исправлений, заверенных подписью лица, подписавшего такой документ.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9.9.  Заявка на участие в аукционе должна содержать следующие сведения и документы о заявителе: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 для юридического лица: наименование (полное и сокращённое), организационно-правовая форма, место нахождение, почтовый адрес;</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для физического лица: фамилию, имя, отчество, паспортные данные, место жительства, номер телефона;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2) для юридического лица: выписку из Единого государственного реестра юридических лиц на дату не ранее чем за шесть месяцев до даты официального опубликования информационного сообщения о проведении аукциона или ее нотариально заверенную копию;</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для индивидуального предпринимателя: выписку из Единого государственного реестра индивидуальных предпринимателей на дату не ранее чем за шесть месяцев до даты официального опубликования информационного сообщения о проведении аукциона или ее нотариально заверенную копию;</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для иных физических лиц – копии документов, удостоверяющих личность;</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для иностранных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полученные не ранее </w:t>
      </w:r>
      <w:r w:rsidRPr="00B85E97">
        <w:rPr>
          <w:rFonts w:ascii="Times New Roman" w:eastAsia="Calibri" w:hAnsi="Times New Roman" w:cs="Times New Roman"/>
          <w:sz w:val="24"/>
          <w:szCs w:val="24"/>
        </w:rPr>
        <w:lastRenderedPageBreak/>
        <w:t>чем за шесть месяцев до даты официального опубликования информационного сообщения о проведении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3) документ, подтверждающий полномочия лица на осуществление действий от имени заявителя (юридического лица, индивидуального предпринимателя, подавшего заявку на участие в аукционе) или надлежащим образом заверенную копию такого документа;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4) копии учредительных документов заявителя (для юридических лиц);</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B85E97">
          <w:rPr>
            <w:rFonts w:ascii="Times New Roman" w:eastAsia="Calibri" w:hAnsi="Times New Roman" w:cs="Times New Roman"/>
            <w:color w:val="0000FF"/>
            <w:sz w:val="24"/>
            <w:szCs w:val="24"/>
            <w:u w:val="single"/>
          </w:rPr>
          <w:t>Кодексом</w:t>
        </w:r>
      </w:hyperlink>
      <w:r w:rsidRPr="00B85E97">
        <w:rPr>
          <w:rFonts w:ascii="Times New Roman" w:eastAsia="Calibri" w:hAnsi="Times New Roman" w:cs="Times New Roman"/>
          <w:sz w:val="24"/>
          <w:szCs w:val="24"/>
        </w:rPr>
        <w:t xml:space="preserve"> Российской Федерации об административных правонарушениях;</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7)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9.10. В случае установления недостоверности сведений, содержащихся в документах, предоставленных заявителем в составе заявки на участие в аукционе, такой заявитель отстраняется аукционной комиссией от участия в аукционе на любом этапе его проведения вплоть до заключения договора аренды имущества.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9.11. Не допускается требовать от заявителя иное, за исключением документов и сведений, предусмотренных настоящей документацией.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9.12. Любой заявитель вправе направить организатору аукциона письменный запрос о разъяснении положений настоящей документации. В течение двух рабочих дней со дня поступления указанного запроса организатор аукциона обязан направить в письменной форме, по факсу или в форме электронного документа разъяснения положений настоящей документации, если указанный запрос поступил к организатору аукциона не позднее, чем за 3 рабочих дня до дня окончания срока подачи заявок на участие в аукционе.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Прием запросов о разъяснении положений настоящей документации осуществляется в рабочие дни: с понедельника по пятницу </w:t>
      </w:r>
      <w:r w:rsidRPr="00B85E97">
        <w:rPr>
          <w:rFonts w:ascii="Times New Roman" w:eastAsia="Calibri" w:hAnsi="Times New Roman" w:cs="Times New Roman"/>
          <w:b/>
          <w:sz w:val="24"/>
          <w:szCs w:val="24"/>
        </w:rPr>
        <w:t xml:space="preserve">с 10.00 11 февраля 2021 года и до 16.00 (местное время) 11 марта 2021 года, </w:t>
      </w:r>
      <w:r w:rsidRPr="00B85E97">
        <w:rPr>
          <w:rFonts w:ascii="Times New Roman" w:eastAsia="Calibri" w:hAnsi="Times New Roman" w:cs="Times New Roman"/>
          <w:b/>
          <w:color w:val="FF0000"/>
          <w:sz w:val="24"/>
          <w:szCs w:val="24"/>
        </w:rPr>
        <w:t xml:space="preserve"> </w:t>
      </w:r>
      <w:r w:rsidRPr="00B85E97">
        <w:rPr>
          <w:rFonts w:ascii="Times New Roman" w:eastAsia="Calibri" w:hAnsi="Times New Roman" w:cs="Times New Roman"/>
          <w:sz w:val="24"/>
          <w:szCs w:val="24"/>
        </w:rPr>
        <w:t xml:space="preserve"> перерыв на обед с 13 часов 00 минут до 14 часов 00 минут, по адресу:   461551 Оренбургская область, Акбулакский район, с. Покровка, ул. Индустриальная, д. 2, контактный телефон: (353-35) 48-1-41, Администрация муниципального образования Мичуринский сельсовет.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 Подача заявок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b/>
          <w:color w:val="FF0000"/>
          <w:sz w:val="24"/>
          <w:szCs w:val="24"/>
        </w:rPr>
      </w:pPr>
      <w:r w:rsidRPr="00B85E97">
        <w:rPr>
          <w:rFonts w:ascii="Times New Roman" w:eastAsia="Calibri" w:hAnsi="Times New Roman" w:cs="Times New Roman"/>
          <w:sz w:val="24"/>
          <w:szCs w:val="24"/>
        </w:rPr>
        <w:t>10.1. Заявки на участие в аукционе подаются по адресу: 461551, Оренбургская область, Акбулакский район, с. Покровка, ул. Индустриальная, д.2, контактный телефон: (353-35) 48-1-41, Администрация муниципального образования Мичуринский сельсовет: в рабочие дни с</w:t>
      </w:r>
      <w:r w:rsidRPr="00B85E97">
        <w:rPr>
          <w:rFonts w:ascii="Times New Roman" w:eastAsia="Calibri" w:hAnsi="Times New Roman" w:cs="Times New Roman"/>
          <w:b/>
          <w:sz w:val="24"/>
          <w:szCs w:val="24"/>
        </w:rPr>
        <w:t xml:space="preserve"> 11.02.2021 года  по 11.03.2021 года</w:t>
      </w:r>
      <w:r w:rsidRPr="00B85E97">
        <w:rPr>
          <w:rFonts w:ascii="Times New Roman" w:eastAsia="Calibri" w:hAnsi="Times New Roman" w:cs="Times New Roman"/>
          <w:b/>
          <w:color w:val="FF0000"/>
          <w:sz w:val="24"/>
          <w:szCs w:val="24"/>
        </w:rPr>
        <w:t xml:space="preserve"> </w:t>
      </w:r>
      <w:r w:rsidRPr="00B85E97">
        <w:rPr>
          <w:rFonts w:ascii="Times New Roman" w:eastAsia="Calibri" w:hAnsi="Times New Roman" w:cs="Times New Roman"/>
          <w:sz w:val="24"/>
          <w:szCs w:val="24"/>
        </w:rPr>
        <w:t xml:space="preserve">с понедельника по пятницу с </w:t>
      </w:r>
      <w:r w:rsidRPr="00B85E97">
        <w:rPr>
          <w:rFonts w:ascii="Times New Roman" w:eastAsia="Calibri" w:hAnsi="Times New Roman" w:cs="Times New Roman"/>
          <w:sz w:val="24"/>
          <w:szCs w:val="24"/>
        </w:rPr>
        <w:lastRenderedPageBreak/>
        <w:t xml:space="preserve">10 часов 00 минут до 16 часов 00 минут, перерыв на обед с 13 часов 00 минут до 14 часов 00 минут, </w:t>
      </w:r>
      <w:r w:rsidRPr="00B85E97">
        <w:rPr>
          <w:rFonts w:ascii="Times New Roman" w:eastAsia="Calibri" w:hAnsi="Times New Roman" w:cs="Times New Roman"/>
          <w:b/>
          <w:sz w:val="24"/>
          <w:szCs w:val="24"/>
        </w:rPr>
        <w:t>11.03.2021 года до 15.00 (местное время).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10.2. 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проведении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10.3. Каждая заявка на участие в аукционе, поступившая в срок, указанный в пункте 10.1 настоящей документации, регистрируется организатором аукциона с присвоением регистрационного номера в Журнале регистрации. По требованию заявителя организатор аукциона выдает расписку в получении такой заявки с указанием даты и времени ее получения.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10.4. 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10.5. Заявитель, подавший заявку на участие в аукционе, вправе изменить такую заявку в любое время до момента начала рассмотрения заявок.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После окончания срока подачи заявок на участие в аукционе внесение в зарегистрированные заявки изменений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Изменения, внесенные в заявку, считаются неотъемлемой частью заявки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Изменения заявки на участие в аукционе должны быть оформлены в порядке, установленном для оформления заявок на участие в аукционе в соответствии с настоящей документацией.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10.6. Заявитель, подавший заявку на участие в аукционе, вправе отозвать такую заявку в любое время до момента начала рассмотрения заявок на участие в аукционе.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После окончания срока подачи заявок на участие в аукционе отзыв заявок на участие в аукционе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В случае внесения заявителем, отозвавшим заявку на участие в аукционе, задатка организатор аукциона обязан вернуть задаток указанному заявителю в течение пяти рабочих дней со дня поступления организатору аукциона уведомления об отзыве заявки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Уведомление об отзыве заявки на участие в аукционе подается в письменной форме. При этом в уведомлении в обязательном порядке должна быть указана следующая информация: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наименование и адрес организатора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слова «ОТЗЫВ ЗАЯВКИ НА УЧАСТИЕ В ОТКРЫТОМ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наименование предмета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регистрационный номер и дата заявки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10.7. До последнего дня подачи заявок на участие в аукционе изменения заявок на участие в аукционе, а также уведомления об отзыве заявок на участие в аукционе подаются по адресу, указанному в пункте 10.1 настоящей документации.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10.8. По окончании срока подачи заявок на участие в аукционе, установленный пунктом 10.1 настоящей документации, изменения заявок на участие в аукционе и уведомления об отзыве заявок на участие в аукционе подаются на заседании аукционной комиссии непосредственно до начала рассмотрения заявок на участие в аукционе по адресу, указанному в пункте 11.2 настоящей документации.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10.9. Заявки на участие в аукционе, полученные после окончания срока подачи заявок на участие в аукционе, не рассматриваются и в тот же день возвращаются заявителям, подавшим такие заявки. В случае внесения заявителем задатка организатор аукциона обязан вернуть задаток указанному заявителю в течение пяти рабочих дней со дня подписания протокола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lastRenderedPageBreak/>
        <w:t>10.10.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только в отношении тех лотов, в отношении которых подана только одна заявка или не подано ни одной заявки.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 Порядок рассмотрения заявок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11.1. 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11.2. Место, дата и время начала рассмотрения заявок на участие в аукционе: 461551, Оренбургская область, Акбулакский район, с. Покровка, ул. Индустриальная, д.2, контактный телефон: (353-35) 48-1-41, Администрация муниципального образования Мичуринский сельсовет </w:t>
      </w:r>
      <w:r w:rsidRPr="00B85E97">
        <w:rPr>
          <w:rFonts w:ascii="Times New Roman" w:eastAsia="Calibri" w:hAnsi="Times New Roman" w:cs="Times New Roman"/>
          <w:b/>
          <w:sz w:val="24"/>
          <w:szCs w:val="24"/>
        </w:rPr>
        <w:t>11.03.2021 года в 15 часов 00 минут</w:t>
      </w:r>
      <w:r w:rsidRPr="00B85E97">
        <w:rPr>
          <w:rFonts w:ascii="Times New Roman" w:eastAsia="Calibri" w:hAnsi="Times New Roman" w:cs="Times New Roman"/>
          <w:sz w:val="24"/>
          <w:szCs w:val="24"/>
        </w:rPr>
        <w:t>.</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11.3. На основании результатов рассмотрения заявок на участие в аукционе аукционной комиссией принимается решение: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о допуске заявителя к участию в аукционе и признании заявителя участником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об отказе заявителю в допуске к участию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11.4. Заявитель не допускается аукционной комиссией к участию в аукционе в случаях:</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непредставления документов, предусмотренных настоящей документацией, либо наличия в таких документах недостоверных сведений;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несоответствия заявителя требованиям, указанным в пункте 8.2 настоящей документации;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невнесения задатка в случаях, когда в соответствии с пунктом 7.1 настоящей документации предусмотрено внесение задатка;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11.5. Отказ в допуске к участию в аукционе по иным основаниям, кроме случаев, указанных в пункте 11.4 настоящей документации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11.6.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11.7.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11.8. На основании результатов рассмотрения заявок на участие в аукционе аукционной комиссией оформляется протокол рассмотрения заявок на участие в аукционе, 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lastRenderedPageBreak/>
        <w:t>11.9.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 одного заявителя.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11.11. Договор аренды имущества  заключается на условиях, указанных в настоящей документации об аукционе, в соответствии с размером платы по договору, предложенным победителем аукциона, либо в случае заключения договора аренды (пользования) имущества с участником аукциона, который сделал предпоследнее предложение о размере платы по договору, в соответствии с размером платы по договору, предложенным таким участником.</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11.12. В случае, когда аукцион признан несостоявшимся и имеется только один участник аукциона, Администрация в течение пяти рабочих дней передает такому участнику  протокол аукциона и проект договора аренды, в который включается сумма предложенная этим участником торгов, не ниже  указанной в информационном извещении о проведении аукциона. При этом заключение договора аренды для такого участника является обязательным.</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 Порядок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 В аукционе могут участвовать только заявители, признанные  аукционной комиссией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12.2. Аукцион проводится организатором аукциона в присутствии членов аукционной комиссии и участников аукциона (их представителей).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12.3. Аукцион проводится путем повышения начальной (минимальной) цены договора (цены лота), указанной в пункте 7.1 настоящей документации, на «шаг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12.4. «Шаг аукциона» устанавливается в размере пяти процентов начальной (минимальной) цены договора (цены лота), указанной в пункте 7.1 настоящей документации.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12.5. Аукционист выбирается из числа членов аукционной комиссии путем открытого голосования членов аукционной комиссии большинством голосов.</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12.6. Аукцион проводится в порядке, предусмотренном законодательством.</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12.8. При проведении аукциона организатор аукциона ведет протокол аукциона (можно осуществлять аудио- или видеозапись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имени, отчестве, месте жительства (для физического лица) победителя аукциона и участника, который сделал предпоследнее предложение о цене договора.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lastRenderedPageBreak/>
        <w:t>Протокол аукциона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 который составляется путем включения цены договора, предложенной победителем аукциона, в проект договора, прилагаемый к настоящей документации об аукционе.</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12.10. Любой участник аукциона вправе осуществлять аудио- и/или видеозапись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12.12. В случае участия в аукционе одного участника аукцион признается несостоявшимся. Аукцион признается несостоявшимся также, в случае если при снижении «шага аукциона» в соответствии с пунктом 12.4 настоящей документации до минимального размера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12.14.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13. Внесение изменений в извещение о проведении аукциона, отказ от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13.1.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со дня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извещение о проведении аукциона, до даты окончания подачи заявок на участие в аукционе он составлял не менее пятнадцати дней.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13.2. Организатор аукциона вправе отказаться от проведения аукциона не позднее чем за 5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внесения заявителями задатка организатор аукциона возвращает таким заявителям задаток в течение пяти рабочих дней со дня принятия решения об отказе от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 Заключение договора по результатам проведения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14.1. Договор аренды (пользования) имущества муниципального образования Мичуринский сельсовет заключается с участником аукциона, который предложил наибольший размер платы по договору.</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14.2. 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В случае непредставления победителем аукциона подписанного договора аренды (пользования) имущества муниципального образования Мичуринский сельсовет в срок, предусмотренный настоящим пунктом, победитель аукциона признается уклонившимся от заключения договора.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14.3. Организатор обязан отказаться от заключения договора аренды (пользования) имущества муниципального образования Мичуринский сельсовет с победителем аукциона либо при уклонении победителя аукциона от заключения договора с участником аукциона, с которым заключается такой договор, в случае установления факта: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проведения в отношении юридического лица ликвидации или открытия конкурсного производства; </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приостановления деятельности юридического лица или индивидуального предпринимателя в порядке, предусмотренном Кодексом Российской Федерации об административных правонарушениях;</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предоставления физическим или юридическим лицом заведомо ложных сведений, содержащихся в документах, предоставляемых для участия в аукционе и предусмотренных настоящей документацией.</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14.4. Изменение условий договора аренды (пользования) имущества муниципального образования Мичуринский сельсовет, указанных в настоящей документации, по соглашению сторон и в одностороннем порядке не допускается.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14.5. Цена заключенного договора не может быть пересмотрена сторонами в сторону уменьшения;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14.6.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14.7. Проект договора аренды (пользования) имущества муниципального образования Мичуринский сельсовет, указанного в пункте 7.1 настоящей документации, прилагается к настоящей документации, и являются ее неотъемлемой частью (Приложение 2 к настоящей документации).</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15. Последствия признания аукциона несостоявшимся.</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15.1.В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w:t>
      </w:r>
      <w:r w:rsidRPr="00B85E97">
        <w:rPr>
          <w:rFonts w:ascii="Times New Roman" w:eastAsia="Calibri" w:hAnsi="Times New Roman" w:cs="Times New Roman"/>
          <w:sz w:val="24"/>
          <w:szCs w:val="24"/>
        </w:rPr>
        <w:lastRenderedPageBreak/>
        <w:t>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15.2. В случае признания аукциона несостоявшимся организатор аукциона вправе объявить о проведении нового аукциона в порядке, установленном законодательством.</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15.3. В случае объявления о проведении нового аукциона организатор аукциона вправе изменить условия аукциона.</w:t>
      </w:r>
    </w:p>
    <w:p w:rsidR="00B85E97" w:rsidRPr="00B85E97" w:rsidRDefault="00B85E97" w:rsidP="00B85E97">
      <w:pPr>
        <w:spacing w:after="0" w:line="240" w:lineRule="auto"/>
        <w:ind w:firstLine="709"/>
        <w:jc w:val="both"/>
        <w:rPr>
          <w:rFonts w:ascii="Times New Roman" w:eastAsia="Calibri" w:hAnsi="Times New Roman" w:cs="Times New Roman"/>
          <w:sz w:val="24"/>
          <w:szCs w:val="24"/>
        </w:rPr>
      </w:pPr>
    </w:p>
    <w:p w:rsidR="00B85E97" w:rsidRPr="00B85E97" w:rsidRDefault="00B85E97" w:rsidP="00B85E97">
      <w:pPr>
        <w:spacing w:after="0" w:line="240" w:lineRule="auto"/>
        <w:jc w:val="both"/>
        <w:rPr>
          <w:rFonts w:ascii="Times New Roman" w:eastAsia="Calibri" w:hAnsi="Times New Roman" w:cs="Times New Roman"/>
          <w:sz w:val="24"/>
          <w:szCs w:val="24"/>
        </w:rPr>
      </w:pPr>
      <w:r w:rsidRPr="00B85E97">
        <w:rPr>
          <w:rFonts w:ascii="Times New Roman" w:eastAsia="Calibri" w:hAnsi="Times New Roman" w:cs="Times New Roman"/>
          <w:sz w:val="24"/>
          <w:szCs w:val="24"/>
        </w:rPr>
        <w:t xml:space="preserve">                                     ────────────────</w:t>
      </w:r>
    </w:p>
    <w:p w:rsidR="00B85E97" w:rsidRPr="00B85E97" w:rsidRDefault="00B85E97" w:rsidP="00B85E97">
      <w:pPr>
        <w:spacing w:after="0" w:line="240" w:lineRule="auto"/>
        <w:jc w:val="both"/>
        <w:rPr>
          <w:rFonts w:ascii="Times New Roman" w:eastAsia="Calibri" w:hAnsi="Times New Roman" w:cs="Times New Roman"/>
          <w:sz w:val="24"/>
          <w:szCs w:val="24"/>
        </w:rPr>
      </w:pPr>
    </w:p>
    <w:p w:rsidR="0063324C" w:rsidRDefault="0063324C"/>
    <w:sectPr w:rsidR="006332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85E97"/>
    <w:rsid w:val="0063324C"/>
    <w:rsid w:val="00B85E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main?base=LAW;n=121982;fld=134;dst=5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http://michurino.akbulak.ru/" TargetMode="External"/><Relationship Id="rId4" Type="http://schemas.openxmlformats.org/officeDocument/2006/relationships/hyperlink" Target="http://www.torgi.gov.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5280</Words>
  <Characters>30096</Characters>
  <Application>Microsoft Office Word</Application>
  <DocSecurity>0</DocSecurity>
  <Lines>250</Lines>
  <Paragraphs>70</Paragraphs>
  <ScaleCrop>false</ScaleCrop>
  <Company/>
  <LinksUpToDate>false</LinksUpToDate>
  <CharactersWithSpaces>35306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2021-02-10T10:02:00Z</dcterms:created>
  <dcterms:modified xsi:type="dcterms:W3CDTF">2021-02-10T10:02:00Z</dcterms:modified>
</cp:coreProperties>
</file>